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B" w:rsidRPr="00E45A6B" w:rsidRDefault="00E45A6B" w:rsidP="00E45A6B">
      <w:pPr>
        <w:pStyle w:val="Style16"/>
        <w:spacing w:before="156" w:line="360" w:lineRule="auto"/>
        <w:ind w:left="709" w:right="1843" w:firstLine="0"/>
        <w:jc w:val="center"/>
        <w:rPr>
          <w:rStyle w:val="CharStyle9"/>
          <w:b/>
          <w:sz w:val="32"/>
          <w:szCs w:val="32"/>
        </w:rPr>
      </w:pPr>
      <w:bookmarkStart w:id="0" w:name="_GoBack"/>
      <w:bookmarkEnd w:id="0"/>
      <w:r w:rsidRPr="00E45A6B">
        <w:rPr>
          <w:rStyle w:val="CharStyle9"/>
          <w:b/>
          <w:sz w:val="32"/>
          <w:szCs w:val="32"/>
        </w:rPr>
        <w:t>Отчет о деятнльности Администрации МО «Канинский сельсовет» НАО за 2014год</w:t>
      </w:r>
    </w:p>
    <w:p w:rsidR="001434F8" w:rsidRPr="001434F8" w:rsidRDefault="001434F8" w:rsidP="001434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1.</w:t>
      </w:r>
    </w:p>
    <w:p w:rsidR="001354EB" w:rsidRDefault="002C6963" w:rsidP="001D1EB2">
      <w:pPr>
        <w:pStyle w:val="Style16"/>
        <w:spacing w:before="156"/>
        <w:ind w:left="708" w:right="1843" w:firstLine="708"/>
        <w:jc w:val="center"/>
        <w:rPr>
          <w:rStyle w:val="CharStyle9"/>
          <w:sz w:val="24"/>
          <w:szCs w:val="24"/>
        </w:rPr>
      </w:pPr>
      <w:r>
        <w:rPr>
          <w:rStyle w:val="CharStyle9"/>
          <w:sz w:val="24"/>
          <w:szCs w:val="24"/>
        </w:rPr>
        <w:t>Уважаемые депутаты!</w:t>
      </w:r>
    </w:p>
    <w:p w:rsidR="001354EB" w:rsidRDefault="001D1EB2" w:rsidP="001D1EB2">
      <w:pPr>
        <w:pStyle w:val="Style16"/>
        <w:spacing w:before="156"/>
        <w:ind w:left="3828" w:right="1843"/>
        <w:rPr>
          <w:sz w:val="24"/>
          <w:szCs w:val="24"/>
        </w:rPr>
      </w:pPr>
      <w:r>
        <w:rPr>
          <w:rStyle w:val="CharStyle9"/>
          <w:sz w:val="24"/>
          <w:szCs w:val="24"/>
        </w:rPr>
        <w:t xml:space="preserve">         </w:t>
      </w:r>
      <w:r w:rsidR="002C6963">
        <w:rPr>
          <w:rStyle w:val="CharStyle9"/>
          <w:sz w:val="24"/>
          <w:szCs w:val="24"/>
        </w:rPr>
        <w:t>Уважаемые односельчане!</w:t>
      </w:r>
    </w:p>
    <w:p w:rsidR="001354EB" w:rsidRDefault="002C6963">
      <w:pPr>
        <w:pStyle w:val="Style17"/>
        <w:spacing w:line="276" w:lineRule="exact"/>
        <w:ind w:right="91"/>
        <w:rPr>
          <w:sz w:val="24"/>
          <w:szCs w:val="24"/>
        </w:rPr>
      </w:pPr>
      <w:r>
        <w:rPr>
          <w:rStyle w:val="CharStyle9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глава администрации ежегодно отчитываются об итогах своей деятельности перед представительным органом, населением  и намечает планы на будущее.</w:t>
      </w:r>
    </w:p>
    <w:p w:rsidR="001354EB" w:rsidRDefault="002C6963">
      <w:pPr>
        <w:pStyle w:val="Style17"/>
        <w:spacing w:line="283" w:lineRule="exact"/>
        <w:ind w:left="22" w:right="74" w:firstLine="698"/>
        <w:rPr>
          <w:sz w:val="24"/>
          <w:szCs w:val="24"/>
        </w:rPr>
      </w:pPr>
      <w:r>
        <w:rPr>
          <w:rStyle w:val="CharStyle9"/>
          <w:sz w:val="24"/>
          <w:szCs w:val="24"/>
        </w:rPr>
        <w:t>Сегодня вы услышите отчет о работе местной администрации в части переданных полномочий.</w:t>
      </w:r>
    </w:p>
    <w:p w:rsidR="001354EB" w:rsidRDefault="002C6963">
      <w:pPr>
        <w:pStyle w:val="Style17"/>
        <w:spacing w:before="24" w:line="278" w:lineRule="exact"/>
        <w:ind w:left="26" w:right="67" w:firstLine="701"/>
        <w:rPr>
          <w:sz w:val="24"/>
          <w:szCs w:val="24"/>
        </w:rPr>
      </w:pPr>
      <w:r>
        <w:rPr>
          <w:rStyle w:val="CharStyle9"/>
          <w:sz w:val="24"/>
          <w:szCs w:val="24"/>
        </w:rPr>
        <w:t>Основной стратегической целью работы органов местного самоуправления являются создание условий для успешной самореализации жителей, стабильного улучшения жизни на основе роста экономического потенциала.</w:t>
      </w:r>
    </w:p>
    <w:p w:rsidR="001354EB" w:rsidRDefault="001354EB">
      <w:pPr>
        <w:pStyle w:val="Style24"/>
        <w:spacing w:line="240" w:lineRule="exact"/>
        <w:ind w:left="725"/>
        <w:rPr>
          <w:sz w:val="24"/>
          <w:szCs w:val="24"/>
        </w:rPr>
      </w:pPr>
    </w:p>
    <w:p w:rsidR="001434F8" w:rsidRPr="001434F8" w:rsidRDefault="001434F8" w:rsidP="001434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2.</w:t>
      </w:r>
    </w:p>
    <w:p w:rsidR="001434F8" w:rsidRPr="001434F8" w:rsidRDefault="001434F8">
      <w:pPr>
        <w:pStyle w:val="Style24"/>
        <w:spacing w:before="58"/>
        <w:ind w:left="725"/>
        <w:rPr>
          <w:rStyle w:val="CharStyle8"/>
          <w:b w:val="0"/>
          <w:i/>
          <w:sz w:val="24"/>
          <w:szCs w:val="24"/>
        </w:rPr>
      </w:pPr>
    </w:p>
    <w:p w:rsidR="001354EB" w:rsidRDefault="002C6963">
      <w:pPr>
        <w:pStyle w:val="Style24"/>
        <w:spacing w:before="58"/>
        <w:ind w:left="725"/>
        <w:rPr>
          <w:sz w:val="24"/>
          <w:szCs w:val="24"/>
        </w:rPr>
      </w:pPr>
      <w:r>
        <w:rPr>
          <w:rStyle w:val="CharStyle8"/>
          <w:sz w:val="24"/>
          <w:szCs w:val="24"/>
        </w:rPr>
        <w:t>Демографическая ситуация.</w:t>
      </w:r>
    </w:p>
    <w:p w:rsidR="001354EB" w:rsidRDefault="002C6963">
      <w:pPr>
        <w:pStyle w:val="Style17"/>
        <w:spacing w:before="34" w:line="276" w:lineRule="exact"/>
        <w:ind w:left="41" w:right="43" w:firstLine="691"/>
        <w:rPr>
          <w:sz w:val="24"/>
          <w:szCs w:val="24"/>
        </w:rPr>
      </w:pPr>
      <w:r>
        <w:rPr>
          <w:rStyle w:val="CharStyle9"/>
          <w:sz w:val="24"/>
          <w:szCs w:val="24"/>
        </w:rPr>
        <w:t>Демографическая ситуация в муниципальном образовании «Канинский сельсовет» НАО в 2014 году характеризовалась уменьшением рождаемости и увеличением смертности насел</w:t>
      </w:r>
      <w:r w:rsidR="00213F17">
        <w:rPr>
          <w:rStyle w:val="CharStyle9"/>
          <w:sz w:val="24"/>
          <w:szCs w:val="24"/>
        </w:rPr>
        <w:t>ения. По состоянию на 01.01.2015</w:t>
      </w:r>
      <w:r>
        <w:rPr>
          <w:rStyle w:val="CharStyle9"/>
          <w:sz w:val="24"/>
          <w:szCs w:val="24"/>
        </w:rPr>
        <w:t xml:space="preserve"> г. численность населения снизилась на 3 % к прошлому году и составила 1672 человек</w:t>
      </w:r>
      <w:r w:rsidR="00213F17">
        <w:rPr>
          <w:rStyle w:val="CharStyle9"/>
          <w:sz w:val="24"/>
          <w:szCs w:val="24"/>
        </w:rPr>
        <w:t>а</w:t>
      </w:r>
      <w:r>
        <w:rPr>
          <w:rStyle w:val="CharStyle9"/>
          <w:sz w:val="24"/>
          <w:szCs w:val="24"/>
        </w:rPr>
        <w:t>. Основной причиной уменьшения численности населения является естественная и миграционная убыль населения.</w:t>
      </w:r>
    </w:p>
    <w:p w:rsidR="001354EB" w:rsidRDefault="002C6963">
      <w:pPr>
        <w:pStyle w:val="Style17"/>
        <w:spacing w:line="276" w:lineRule="exact"/>
        <w:ind w:left="55" w:right="31"/>
        <w:rPr>
          <w:rStyle w:val="CharStyle9"/>
          <w:sz w:val="24"/>
          <w:szCs w:val="24"/>
        </w:rPr>
      </w:pPr>
      <w:r>
        <w:rPr>
          <w:rStyle w:val="CharStyle9"/>
          <w:sz w:val="24"/>
          <w:szCs w:val="24"/>
        </w:rPr>
        <w:t>Число родившихся за 2014 год увеличилось на 1 человека. Число умерших за 2014 год увеличилось на 10</w:t>
      </w:r>
      <w:r w:rsidR="00213F17">
        <w:rPr>
          <w:rStyle w:val="CharStyle9"/>
          <w:sz w:val="24"/>
          <w:szCs w:val="24"/>
        </w:rPr>
        <w:t xml:space="preserve"> чел. Миграционная убыль за 2014</w:t>
      </w:r>
      <w:r>
        <w:rPr>
          <w:rStyle w:val="CharStyle9"/>
          <w:sz w:val="24"/>
          <w:szCs w:val="24"/>
        </w:rPr>
        <w:t xml:space="preserve"> год составила 23 человека. Факторами, определяющими отрицательную динамику миграции, является снятие с регистрационного учета граждан </w:t>
      </w:r>
      <w:r w:rsidR="005E5642">
        <w:rPr>
          <w:rStyle w:val="CharStyle9"/>
          <w:sz w:val="24"/>
          <w:szCs w:val="24"/>
        </w:rPr>
        <w:t xml:space="preserve"> </w:t>
      </w:r>
      <w:r>
        <w:rPr>
          <w:rStyle w:val="CharStyle9"/>
          <w:sz w:val="24"/>
          <w:szCs w:val="24"/>
        </w:rPr>
        <w:t>МО с целью регистрации в др. населенном пункте, чаще всего в г.Нарьян-Маре, для получения субсидии на приобретение жилья.</w:t>
      </w:r>
    </w:p>
    <w:p w:rsidR="00A278CC" w:rsidRDefault="00A278CC">
      <w:pPr>
        <w:pStyle w:val="Style17"/>
        <w:spacing w:line="276" w:lineRule="exact"/>
        <w:ind w:left="55" w:right="31"/>
        <w:rPr>
          <w:sz w:val="24"/>
          <w:szCs w:val="24"/>
        </w:rPr>
      </w:pPr>
      <w:r>
        <w:rPr>
          <w:rStyle w:val="CharStyle9"/>
          <w:sz w:val="24"/>
          <w:szCs w:val="24"/>
        </w:rPr>
        <w:t xml:space="preserve">В ОФМС за прошедший год обратились с заявлениями 60 граждан нашего МО, заявления касаются уточнения адреса регистрации, новорожденные ит.д. </w:t>
      </w:r>
    </w:p>
    <w:p w:rsidR="001434F8" w:rsidRPr="001434F8" w:rsidRDefault="001434F8" w:rsidP="001434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3.</w:t>
      </w:r>
    </w:p>
    <w:p w:rsidR="001354EB" w:rsidRDefault="001354EB">
      <w:pPr>
        <w:pStyle w:val="Style24"/>
        <w:spacing w:line="240" w:lineRule="exact"/>
        <w:ind w:left="768"/>
        <w:rPr>
          <w:sz w:val="24"/>
          <w:szCs w:val="24"/>
        </w:rPr>
      </w:pPr>
    </w:p>
    <w:p w:rsidR="007A67CD" w:rsidRDefault="007A67CD">
      <w:pPr>
        <w:pStyle w:val="Style24"/>
        <w:spacing w:line="240" w:lineRule="exact"/>
        <w:ind w:left="768"/>
        <w:rPr>
          <w:sz w:val="24"/>
          <w:szCs w:val="24"/>
        </w:rPr>
      </w:pPr>
    </w:p>
    <w:p w:rsidR="007A67CD" w:rsidRDefault="007A67CD">
      <w:pPr>
        <w:pStyle w:val="Style24"/>
        <w:spacing w:line="240" w:lineRule="exact"/>
        <w:ind w:left="768"/>
        <w:rPr>
          <w:sz w:val="24"/>
          <w:szCs w:val="24"/>
        </w:rPr>
      </w:pPr>
    </w:p>
    <w:p w:rsidR="007A67CD" w:rsidRDefault="007A67CD">
      <w:pPr>
        <w:pStyle w:val="Style24"/>
        <w:spacing w:line="240" w:lineRule="exact"/>
        <w:ind w:left="768"/>
        <w:rPr>
          <w:sz w:val="24"/>
          <w:szCs w:val="24"/>
        </w:rPr>
      </w:pPr>
    </w:p>
    <w:p w:rsidR="001354EB" w:rsidRDefault="002C6963">
      <w:pPr>
        <w:pStyle w:val="Style24"/>
        <w:spacing w:before="55"/>
        <w:ind w:left="768"/>
        <w:rPr>
          <w:sz w:val="24"/>
          <w:szCs w:val="24"/>
        </w:rPr>
      </w:pPr>
      <w:r>
        <w:rPr>
          <w:rStyle w:val="CharStyle8"/>
          <w:sz w:val="24"/>
          <w:szCs w:val="24"/>
        </w:rPr>
        <w:t>Экономическая ситуация.</w:t>
      </w:r>
    </w:p>
    <w:p w:rsidR="001354EB" w:rsidRDefault="002C6963">
      <w:pPr>
        <w:pStyle w:val="Style17"/>
        <w:spacing w:before="48" w:line="276" w:lineRule="exact"/>
        <w:ind w:left="72" w:right="17" w:firstLine="710"/>
        <w:rPr>
          <w:sz w:val="24"/>
          <w:szCs w:val="24"/>
        </w:rPr>
      </w:pPr>
      <w:r>
        <w:rPr>
          <w:rStyle w:val="CharStyle9"/>
          <w:sz w:val="24"/>
          <w:szCs w:val="24"/>
        </w:rPr>
        <w:t xml:space="preserve">По данным статистики на 1 января 2015 года число зарегистрированных в МО «Канинский сельсовет» НАО организаций увеличилось на 10 % и составило 21 организацию. В 2014 году у нас начал работу МФЦ и СХПК «НО «Канин» сменила  место своей регистрации с Архангельска на Несь. </w:t>
      </w:r>
    </w:p>
    <w:p w:rsidR="001354EB" w:rsidRDefault="002C6963">
      <w:pPr>
        <w:pStyle w:val="Style17"/>
        <w:spacing w:line="276" w:lineRule="exact"/>
        <w:ind w:left="77" w:right="10" w:firstLine="715"/>
        <w:rPr>
          <w:sz w:val="24"/>
          <w:szCs w:val="24"/>
        </w:rPr>
      </w:pPr>
      <w:r>
        <w:rPr>
          <w:rStyle w:val="CharStyle9"/>
          <w:sz w:val="24"/>
          <w:szCs w:val="24"/>
        </w:rPr>
        <w:t xml:space="preserve">Общий </w:t>
      </w:r>
      <w:r>
        <w:rPr>
          <w:rStyle w:val="CharStyle8"/>
          <w:sz w:val="24"/>
          <w:szCs w:val="24"/>
        </w:rPr>
        <w:t xml:space="preserve">объем отгруженных товаров </w:t>
      </w:r>
      <w:r>
        <w:rPr>
          <w:rStyle w:val="CharStyle9"/>
          <w:b/>
          <w:bCs/>
          <w:sz w:val="24"/>
          <w:szCs w:val="24"/>
        </w:rPr>
        <w:t>собственного прои</w:t>
      </w:r>
      <w:r w:rsidR="0043665F">
        <w:rPr>
          <w:rStyle w:val="CharStyle9"/>
          <w:b/>
          <w:bCs/>
          <w:sz w:val="24"/>
          <w:szCs w:val="24"/>
        </w:rPr>
        <w:t>зводства за 2014 год составил 74</w:t>
      </w:r>
      <w:r>
        <w:rPr>
          <w:rStyle w:val="CharStyle9"/>
          <w:b/>
          <w:bCs/>
          <w:sz w:val="24"/>
          <w:szCs w:val="24"/>
        </w:rPr>
        <w:t>т. мяса оленины, из них СХПК «Ненецкая  общин</w:t>
      </w:r>
      <w:r w:rsidR="0043665F">
        <w:rPr>
          <w:rStyle w:val="CharStyle9"/>
          <w:b/>
          <w:bCs/>
          <w:sz w:val="24"/>
          <w:szCs w:val="24"/>
        </w:rPr>
        <w:t>а «Канин» 38т, частники сдали 36</w:t>
      </w:r>
      <w:r>
        <w:rPr>
          <w:rStyle w:val="CharStyle9"/>
          <w:b/>
          <w:bCs/>
          <w:sz w:val="24"/>
          <w:szCs w:val="24"/>
        </w:rPr>
        <w:t>т.</w:t>
      </w:r>
    </w:p>
    <w:p w:rsidR="001354EB" w:rsidRDefault="002C6963">
      <w:pPr>
        <w:pStyle w:val="21"/>
        <w:widowControl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Началась работа по установке и запуску убойного пункта. Этот проект позволит получать продукцию высочайшего класса и даст дополнительные  рабочие  места с достойной оплатой труда и высокими социальными гарантиями.</w:t>
      </w:r>
    </w:p>
    <w:p w:rsidR="001354EB" w:rsidRDefault="001354EB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</w:p>
    <w:p w:rsidR="001354EB" w:rsidRDefault="002C6963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территории МО «Канинский сельсовет» НАО находятся бюджетные учреждения:</w:t>
      </w:r>
    </w:p>
    <w:p w:rsidR="001354EB" w:rsidRDefault="001354EB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</w:p>
    <w:p w:rsidR="001354EB" w:rsidRDefault="002C6963">
      <w:pPr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FFF00"/>
        </w:rPr>
      </w:pPr>
      <w:r>
        <w:rPr>
          <w:rFonts w:cs="Times New Roman"/>
          <w:sz w:val="24"/>
          <w:szCs w:val="24"/>
        </w:rPr>
        <w:t xml:space="preserve">МБОУ «Средняя общеобразовательная школа с. Несь» (обучается </w:t>
      </w:r>
      <w:r w:rsidR="006853FA" w:rsidRPr="006853FA">
        <w:rPr>
          <w:rFonts w:cs="Times New Roman"/>
          <w:sz w:val="24"/>
          <w:szCs w:val="24"/>
        </w:rPr>
        <w:t>210 чел., 47</w:t>
      </w:r>
      <w:r w:rsidR="007D075F">
        <w:rPr>
          <w:rFonts w:cs="Times New Roman"/>
          <w:sz w:val="24"/>
          <w:szCs w:val="24"/>
        </w:rPr>
        <w:t xml:space="preserve"> </w:t>
      </w:r>
      <w:r w:rsidRPr="006853FA">
        <w:rPr>
          <w:rFonts w:cs="Times New Roman"/>
          <w:sz w:val="24"/>
          <w:szCs w:val="24"/>
        </w:rPr>
        <w:t>чел. –</w:t>
      </w:r>
      <w:r w:rsidRPr="007D075F">
        <w:rPr>
          <w:rFonts w:cs="Times New Roman"/>
          <w:sz w:val="24"/>
          <w:szCs w:val="24"/>
        </w:rPr>
        <w:t xml:space="preserve"> </w:t>
      </w:r>
      <w:r w:rsidRPr="006853FA">
        <w:rPr>
          <w:rFonts w:cs="Times New Roman"/>
          <w:sz w:val="24"/>
          <w:szCs w:val="24"/>
        </w:rPr>
        <w:t>проживают в интернате, работающих – интернат 2</w:t>
      </w:r>
      <w:r w:rsidR="007D075F">
        <w:rPr>
          <w:rFonts w:cs="Times New Roman"/>
          <w:sz w:val="24"/>
          <w:szCs w:val="24"/>
        </w:rPr>
        <w:t>0</w:t>
      </w:r>
      <w:r w:rsidRPr="006853FA">
        <w:rPr>
          <w:rFonts w:cs="Times New Roman"/>
          <w:sz w:val="24"/>
          <w:szCs w:val="24"/>
        </w:rPr>
        <w:t xml:space="preserve">, школа </w:t>
      </w:r>
      <w:r w:rsidR="007D075F">
        <w:rPr>
          <w:rFonts w:cs="Times New Roman"/>
          <w:sz w:val="24"/>
          <w:szCs w:val="24"/>
        </w:rPr>
        <w:t>-24, педагоги 40</w:t>
      </w:r>
      <w:r w:rsidR="00632B9F" w:rsidRPr="006853FA">
        <w:rPr>
          <w:rFonts w:cs="Times New Roman"/>
          <w:sz w:val="24"/>
          <w:szCs w:val="24"/>
        </w:rPr>
        <w:t xml:space="preserve">  чел.</w:t>
      </w:r>
      <w:r w:rsidR="00632B9F">
        <w:rPr>
          <w:rFonts w:cs="Times New Roman"/>
          <w:sz w:val="24"/>
          <w:szCs w:val="24"/>
          <w:shd w:val="clear" w:color="auto" w:fill="FFFF00"/>
        </w:rPr>
        <w:t xml:space="preserve"> </w:t>
      </w:r>
      <w:r w:rsidR="00632B9F" w:rsidRPr="007D075F">
        <w:rPr>
          <w:rFonts w:cs="Times New Roman"/>
          <w:sz w:val="24"/>
          <w:szCs w:val="24"/>
        </w:rPr>
        <w:t xml:space="preserve">всего </w:t>
      </w:r>
      <w:r w:rsidR="007D075F">
        <w:rPr>
          <w:rFonts w:cs="Times New Roman"/>
          <w:sz w:val="24"/>
          <w:szCs w:val="24"/>
        </w:rPr>
        <w:t>84</w:t>
      </w:r>
      <w:r w:rsidRPr="00632B9F">
        <w:rPr>
          <w:rFonts w:cs="Times New Roman"/>
          <w:sz w:val="24"/>
          <w:szCs w:val="24"/>
        </w:rPr>
        <w:t>чел.);</w:t>
      </w:r>
    </w:p>
    <w:p w:rsidR="001354EB" w:rsidRDefault="002C6963">
      <w:pPr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FFF00"/>
        </w:rPr>
      </w:pPr>
      <w:r>
        <w:rPr>
          <w:rFonts w:cs="Times New Roman"/>
          <w:sz w:val="24"/>
          <w:szCs w:val="24"/>
        </w:rPr>
        <w:t xml:space="preserve">МБОУ «Начальная общеобразовательная школа д. Чижа» (обучается  -  </w:t>
      </w:r>
      <w:r w:rsidR="008942A0" w:rsidRPr="007A67CD">
        <w:rPr>
          <w:rFonts w:cs="Times New Roman"/>
          <w:sz w:val="24"/>
          <w:szCs w:val="24"/>
        </w:rPr>
        <w:t>5 чел.,</w:t>
      </w:r>
      <w:r w:rsidR="008942A0">
        <w:rPr>
          <w:rFonts w:cs="Times New Roman"/>
          <w:sz w:val="24"/>
          <w:szCs w:val="24"/>
          <w:shd w:val="clear" w:color="auto" w:fill="FFFF00"/>
        </w:rPr>
        <w:t xml:space="preserve"> </w:t>
      </w:r>
      <w:r w:rsidR="008942A0" w:rsidRPr="007A67CD">
        <w:rPr>
          <w:rFonts w:cs="Times New Roman"/>
          <w:sz w:val="24"/>
          <w:szCs w:val="24"/>
        </w:rPr>
        <w:t xml:space="preserve">работающих – </w:t>
      </w:r>
      <w:r w:rsidR="008942A0" w:rsidRPr="008942A0">
        <w:rPr>
          <w:rFonts w:cs="Times New Roman"/>
          <w:sz w:val="24"/>
          <w:szCs w:val="24"/>
        </w:rPr>
        <w:t>10</w:t>
      </w:r>
      <w:r w:rsidRPr="008942A0">
        <w:rPr>
          <w:rFonts w:cs="Times New Roman"/>
          <w:sz w:val="24"/>
          <w:szCs w:val="24"/>
        </w:rPr>
        <w:t xml:space="preserve"> чел.);</w:t>
      </w:r>
    </w:p>
    <w:p w:rsidR="001354EB" w:rsidRDefault="002C6963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МБДОУ № 33 «Детский сад с. Несь» (</w:t>
      </w:r>
      <w:r w:rsidR="007D075F">
        <w:rPr>
          <w:rFonts w:cs="Times New Roman"/>
          <w:sz w:val="24"/>
          <w:szCs w:val="24"/>
        </w:rPr>
        <w:t>посещают – 72</w:t>
      </w:r>
      <w:r w:rsidRPr="007D075F">
        <w:rPr>
          <w:rFonts w:cs="Times New Roman"/>
          <w:sz w:val="24"/>
          <w:szCs w:val="24"/>
        </w:rPr>
        <w:t xml:space="preserve"> чел., работающих -</w:t>
      </w:r>
      <w:r w:rsidR="00E47EAB">
        <w:rPr>
          <w:rFonts w:cs="Times New Roman"/>
          <w:sz w:val="24"/>
          <w:szCs w:val="24"/>
        </w:rPr>
        <w:t xml:space="preserve"> 35</w:t>
      </w:r>
      <w:r w:rsidRPr="00E47EAB">
        <w:rPr>
          <w:rFonts w:cs="Times New Roman"/>
          <w:sz w:val="24"/>
          <w:szCs w:val="24"/>
        </w:rPr>
        <w:t xml:space="preserve"> чел.);</w:t>
      </w:r>
    </w:p>
    <w:p w:rsidR="001354EB" w:rsidRDefault="002C6963">
      <w:pPr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FFF00"/>
        </w:rPr>
      </w:pPr>
      <w:r>
        <w:rPr>
          <w:rFonts w:cs="Times New Roman"/>
          <w:sz w:val="24"/>
          <w:szCs w:val="24"/>
        </w:rPr>
        <w:t>КУЗ НАО «Несская участковая больница» (</w:t>
      </w:r>
      <w:r w:rsidRPr="006853FA">
        <w:rPr>
          <w:rFonts w:cs="Times New Roman"/>
          <w:sz w:val="24"/>
          <w:szCs w:val="24"/>
        </w:rPr>
        <w:t xml:space="preserve">стационар на 15 койко-мест, всего работающих </w:t>
      </w:r>
      <w:r w:rsidR="00E47EAB">
        <w:rPr>
          <w:rFonts w:cs="Times New Roman"/>
          <w:sz w:val="24"/>
          <w:szCs w:val="24"/>
        </w:rPr>
        <w:t xml:space="preserve">– 39 </w:t>
      </w:r>
      <w:r w:rsidRPr="00E47EAB">
        <w:rPr>
          <w:rFonts w:cs="Times New Roman"/>
          <w:sz w:val="24"/>
          <w:szCs w:val="24"/>
        </w:rPr>
        <w:t>чел.);</w:t>
      </w:r>
    </w:p>
    <w:p w:rsidR="001354EB" w:rsidRDefault="002C6963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ФАП д.Чижа  –</w:t>
      </w:r>
      <w:r w:rsidRPr="00E47EAB">
        <w:rPr>
          <w:rFonts w:cs="Times New Roman"/>
          <w:sz w:val="24"/>
          <w:szCs w:val="24"/>
        </w:rPr>
        <w:t xml:space="preserve"> </w:t>
      </w:r>
      <w:r w:rsidRPr="00E47EAB">
        <w:rPr>
          <w:rFonts w:cs="Times New Roman"/>
          <w:sz w:val="24"/>
          <w:szCs w:val="24"/>
          <w:lang w:val="en-US"/>
        </w:rPr>
        <w:t>2</w:t>
      </w:r>
      <w:r w:rsidRPr="00E47EAB">
        <w:rPr>
          <w:rFonts w:cs="Times New Roman"/>
          <w:sz w:val="24"/>
          <w:szCs w:val="24"/>
        </w:rPr>
        <w:t xml:space="preserve"> работника;</w:t>
      </w:r>
    </w:p>
    <w:p w:rsidR="001354EB" w:rsidRDefault="002C6963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МКУ «Несский Дом народного творчества» (</w:t>
      </w:r>
      <w:r w:rsidR="00E47EAB">
        <w:rPr>
          <w:rFonts w:cs="Times New Roman"/>
          <w:sz w:val="24"/>
          <w:szCs w:val="24"/>
        </w:rPr>
        <w:t>работающих – 14</w:t>
      </w:r>
      <w:r w:rsidRPr="00E47EAB">
        <w:rPr>
          <w:rFonts w:cs="Times New Roman"/>
          <w:sz w:val="24"/>
          <w:szCs w:val="24"/>
        </w:rPr>
        <w:t xml:space="preserve"> чел.)</w:t>
      </w:r>
      <w:r>
        <w:rPr>
          <w:rFonts w:cs="Times New Roman"/>
          <w:sz w:val="24"/>
          <w:szCs w:val="24"/>
        </w:rPr>
        <w:t xml:space="preserve"> </w:t>
      </w:r>
    </w:p>
    <w:p w:rsidR="001354EB" w:rsidRPr="008942A0" w:rsidRDefault="002C6963" w:rsidP="008942A0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МКУ «Централизованная библиотечная система муниципального образования «Канинский сельсовет» </w:t>
      </w:r>
      <w:r w:rsidR="008942A0">
        <w:rPr>
          <w:rFonts w:cs="Times New Roman"/>
          <w:sz w:val="24"/>
          <w:szCs w:val="24"/>
        </w:rPr>
        <w:t>- 13</w:t>
      </w:r>
      <w:r w:rsidRPr="008942A0">
        <w:rPr>
          <w:rFonts w:cs="Times New Roman"/>
          <w:sz w:val="24"/>
          <w:szCs w:val="24"/>
        </w:rPr>
        <w:t xml:space="preserve"> чел.</w:t>
      </w:r>
      <w:r w:rsidR="008942A0" w:rsidRPr="008942A0">
        <w:rPr>
          <w:rFonts w:cs="Times New Roman"/>
          <w:sz w:val="24"/>
          <w:szCs w:val="24"/>
        </w:rPr>
        <w:t xml:space="preserve"> (Чижа- 6 чел.)</w:t>
      </w:r>
    </w:p>
    <w:p w:rsidR="001354EB" w:rsidRDefault="002C6963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Администрация и Совет депутатов МО «Канинский сельсовет» - </w:t>
      </w:r>
      <w:r w:rsidRPr="007D075F">
        <w:rPr>
          <w:rFonts w:cs="Times New Roman"/>
          <w:sz w:val="24"/>
          <w:szCs w:val="24"/>
        </w:rPr>
        <w:t>17 чел.</w:t>
      </w:r>
    </w:p>
    <w:p w:rsidR="001354EB" w:rsidRDefault="002C6963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МФЦ  - 1 чел.</w:t>
      </w:r>
    </w:p>
    <w:p w:rsidR="00E47EAB" w:rsidRDefault="00E47EAB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Метеостанция -4 чел.</w:t>
      </w:r>
    </w:p>
    <w:p w:rsidR="00E47EAB" w:rsidRPr="00C40C12" w:rsidRDefault="00E47EAB" w:rsidP="00C40C12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ЦЗН-1 чел.</w:t>
      </w:r>
    </w:p>
    <w:p w:rsidR="00E47EAB" w:rsidRDefault="00E47EAB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Сбербанк -1 чел.</w:t>
      </w:r>
    </w:p>
    <w:p w:rsidR="00E47EAB" w:rsidRDefault="00E47EAB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в\ч -8 чел.</w:t>
      </w:r>
    </w:p>
    <w:p w:rsidR="00E47EAB" w:rsidRDefault="00E47EAB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Участковый -1 чел.</w:t>
      </w:r>
    </w:p>
    <w:p w:rsidR="00E47EAB" w:rsidRDefault="00E47EAB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НТРК- 1 чел.</w:t>
      </w:r>
    </w:p>
    <w:p w:rsidR="00E47EAB" w:rsidRDefault="00E47EAB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Ветеринарный участок- 3 чел.</w:t>
      </w:r>
    </w:p>
    <w:p w:rsidR="00E47EAB" w:rsidRDefault="00E47EAB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Центр социального обслуживания – 1чел.</w:t>
      </w:r>
    </w:p>
    <w:p w:rsidR="00E47EAB" w:rsidRDefault="00E47EAB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ФГУП «Почт</w:t>
      </w:r>
      <w:r w:rsidR="008942A0">
        <w:rPr>
          <w:rFonts w:cs="Times New Roman"/>
          <w:sz w:val="24"/>
          <w:szCs w:val="24"/>
        </w:rPr>
        <w:t>а России» -6</w:t>
      </w:r>
      <w:r>
        <w:rPr>
          <w:rFonts w:cs="Times New Roman"/>
          <w:sz w:val="24"/>
          <w:szCs w:val="24"/>
        </w:rPr>
        <w:t xml:space="preserve"> чел.</w:t>
      </w:r>
      <w:r w:rsidR="008942A0">
        <w:rPr>
          <w:rFonts w:cs="Times New Roman"/>
          <w:sz w:val="24"/>
          <w:szCs w:val="24"/>
        </w:rPr>
        <w:t xml:space="preserve"> (Чижа -1)</w:t>
      </w:r>
    </w:p>
    <w:p w:rsidR="00E47EAB" w:rsidRDefault="008942A0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Аэропорт -3 чел. (Чижа-1)</w:t>
      </w:r>
    </w:p>
    <w:p w:rsidR="008942A0" w:rsidRDefault="008942A0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НКЭС -4 чел. (Чижа -1)</w:t>
      </w:r>
    </w:p>
    <w:p w:rsidR="001354EB" w:rsidRDefault="001354EB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</w:p>
    <w:p w:rsidR="001434F8" w:rsidRPr="001434F8" w:rsidRDefault="001434F8" w:rsidP="001434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4.</w:t>
      </w:r>
    </w:p>
    <w:p w:rsidR="001434F8" w:rsidRDefault="001434F8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</w:p>
    <w:p w:rsidR="001354EB" w:rsidRDefault="002C6963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Всего в бюджетной сфере занято </w:t>
      </w:r>
      <w:r w:rsidR="00C40C12">
        <w:rPr>
          <w:rFonts w:cs="Times New Roman"/>
          <w:sz w:val="24"/>
          <w:szCs w:val="24"/>
        </w:rPr>
        <w:t>239</w:t>
      </w:r>
      <w:r w:rsidRPr="007D075F">
        <w:rPr>
          <w:rFonts w:cs="Times New Roman"/>
          <w:sz w:val="24"/>
          <w:szCs w:val="24"/>
        </w:rPr>
        <w:t xml:space="preserve"> чел.</w:t>
      </w:r>
      <w:r w:rsidR="007D075F" w:rsidRPr="007D075F">
        <w:rPr>
          <w:rFonts w:cs="Times New Roman"/>
          <w:sz w:val="24"/>
          <w:szCs w:val="24"/>
        </w:rPr>
        <w:t xml:space="preserve"> </w:t>
      </w:r>
      <w:r w:rsidR="007D075F">
        <w:rPr>
          <w:rFonts w:cs="Times New Roman"/>
          <w:sz w:val="24"/>
          <w:szCs w:val="24"/>
        </w:rPr>
        <w:t xml:space="preserve"> </w:t>
      </w:r>
    </w:p>
    <w:p w:rsidR="001354EB" w:rsidRDefault="001354EB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</w:p>
    <w:p w:rsidR="001354EB" w:rsidRDefault="002C6963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территории МО «Канинский сельсовет» находятся предприятия:  </w:t>
      </w:r>
    </w:p>
    <w:p w:rsidR="001354EB" w:rsidRDefault="002C6963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СХПК НО «Канин» -</w:t>
      </w:r>
      <w:r w:rsidRPr="00632B9F">
        <w:rPr>
          <w:rFonts w:cs="Times New Roman"/>
          <w:sz w:val="24"/>
          <w:szCs w:val="24"/>
        </w:rPr>
        <w:t>1</w:t>
      </w:r>
      <w:r w:rsidR="00632B9F" w:rsidRPr="00632B9F">
        <w:rPr>
          <w:rFonts w:cs="Times New Roman"/>
          <w:sz w:val="24"/>
          <w:szCs w:val="24"/>
        </w:rPr>
        <w:t>14</w:t>
      </w:r>
      <w:r w:rsidRPr="00632B9F">
        <w:rPr>
          <w:rFonts w:cs="Times New Roman"/>
          <w:sz w:val="24"/>
          <w:szCs w:val="24"/>
        </w:rPr>
        <w:t>че</w:t>
      </w:r>
      <w:r>
        <w:rPr>
          <w:rFonts w:cs="Times New Roman"/>
          <w:sz w:val="24"/>
          <w:szCs w:val="24"/>
        </w:rPr>
        <w:t xml:space="preserve">л. </w:t>
      </w:r>
    </w:p>
    <w:p w:rsidR="001354EB" w:rsidRDefault="002C6963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СПК РК «Северный полюс» - </w:t>
      </w:r>
      <w:r w:rsidRPr="00632B9F">
        <w:rPr>
          <w:rFonts w:cs="Times New Roman"/>
          <w:sz w:val="24"/>
          <w:szCs w:val="24"/>
        </w:rPr>
        <w:t>1</w:t>
      </w:r>
      <w:r w:rsidR="00632B9F" w:rsidRPr="00632B9F">
        <w:rPr>
          <w:rFonts w:cs="Times New Roman"/>
          <w:sz w:val="24"/>
          <w:szCs w:val="24"/>
        </w:rPr>
        <w:t>1</w:t>
      </w:r>
      <w:r w:rsidRPr="00632B9F">
        <w:rPr>
          <w:rFonts w:cs="Times New Roman"/>
          <w:sz w:val="24"/>
          <w:szCs w:val="24"/>
        </w:rPr>
        <w:t>ч</w:t>
      </w:r>
      <w:r>
        <w:rPr>
          <w:rFonts w:cs="Times New Roman"/>
          <w:sz w:val="24"/>
          <w:szCs w:val="24"/>
        </w:rPr>
        <w:t>ел.</w:t>
      </w:r>
    </w:p>
    <w:p w:rsidR="001354EB" w:rsidRDefault="002C6963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ООО «Дока» -</w:t>
      </w:r>
      <w:r w:rsidR="00632B9F">
        <w:rPr>
          <w:rFonts w:cs="Times New Roman"/>
          <w:sz w:val="24"/>
          <w:szCs w:val="24"/>
        </w:rPr>
        <w:t xml:space="preserve"> 16 чел.</w:t>
      </w:r>
    </w:p>
    <w:p w:rsidR="001354EB" w:rsidRDefault="002C6963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ЖКУ «Несь» </w:t>
      </w:r>
      <w:r w:rsidR="00632B9F" w:rsidRPr="00632B9F">
        <w:rPr>
          <w:rFonts w:cs="Times New Roman"/>
          <w:sz w:val="24"/>
          <w:szCs w:val="24"/>
        </w:rPr>
        <w:t xml:space="preserve">- 38 </w:t>
      </w:r>
      <w:r w:rsidRPr="00632B9F">
        <w:rPr>
          <w:rFonts w:cs="Times New Roman"/>
          <w:sz w:val="24"/>
          <w:szCs w:val="24"/>
        </w:rPr>
        <w:t>чел.</w:t>
      </w:r>
    </w:p>
    <w:p w:rsidR="001354EB" w:rsidRDefault="002C6963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Несское ПО – </w:t>
      </w:r>
      <w:r w:rsidR="00632B9F" w:rsidRPr="00632B9F">
        <w:rPr>
          <w:rFonts w:cs="Times New Roman"/>
          <w:sz w:val="24"/>
          <w:szCs w:val="24"/>
        </w:rPr>
        <w:t>22</w:t>
      </w:r>
      <w:r w:rsidRPr="00632B9F">
        <w:rPr>
          <w:rFonts w:cs="Times New Roman"/>
          <w:sz w:val="24"/>
          <w:szCs w:val="24"/>
        </w:rPr>
        <w:t xml:space="preserve">  чел.</w:t>
      </w:r>
      <w:r w:rsidR="008942A0">
        <w:rPr>
          <w:rFonts w:cs="Times New Roman"/>
          <w:sz w:val="24"/>
          <w:szCs w:val="24"/>
        </w:rPr>
        <w:t xml:space="preserve"> (Чижа-1)</w:t>
      </w:r>
    </w:p>
    <w:p w:rsidR="001354EB" w:rsidRDefault="002C6963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-ПО «Несский пекарь» - </w:t>
      </w:r>
      <w:r w:rsidR="00632B9F" w:rsidRPr="00632B9F">
        <w:rPr>
          <w:rFonts w:cs="Times New Roman"/>
          <w:sz w:val="24"/>
          <w:szCs w:val="24"/>
        </w:rPr>
        <w:t>11</w:t>
      </w:r>
      <w:r w:rsidRPr="00632B9F">
        <w:rPr>
          <w:rFonts w:cs="Times New Roman"/>
          <w:sz w:val="24"/>
          <w:szCs w:val="24"/>
        </w:rPr>
        <w:t>чел.</w:t>
      </w:r>
      <w:r w:rsidR="008942A0">
        <w:rPr>
          <w:rFonts w:cs="Times New Roman"/>
          <w:sz w:val="24"/>
          <w:szCs w:val="24"/>
        </w:rPr>
        <w:t xml:space="preserve"> (Чижа-1)</w:t>
      </w:r>
    </w:p>
    <w:p w:rsidR="001354EB" w:rsidRDefault="001354EB">
      <w:pPr>
        <w:tabs>
          <w:tab w:val="left" w:pos="360"/>
        </w:tabs>
        <w:ind w:firstLine="539"/>
        <w:jc w:val="both"/>
        <w:rPr>
          <w:rFonts w:cs="Times New Roman"/>
          <w:sz w:val="24"/>
          <w:szCs w:val="24"/>
        </w:rPr>
      </w:pPr>
    </w:p>
    <w:p w:rsidR="007D075F" w:rsidRDefault="007D075F">
      <w:pPr>
        <w:tabs>
          <w:tab w:val="left" w:pos="360"/>
        </w:tabs>
        <w:ind w:firstLine="5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данных предприятиях занято </w:t>
      </w:r>
      <w:r w:rsidR="000C07D2">
        <w:rPr>
          <w:rFonts w:cs="Times New Roman"/>
          <w:sz w:val="24"/>
          <w:szCs w:val="24"/>
        </w:rPr>
        <w:t>212 чел.</w:t>
      </w:r>
    </w:p>
    <w:p w:rsidR="000C07D2" w:rsidRDefault="000C07D2" w:rsidP="00C71C68">
      <w:pPr>
        <w:shd w:val="clear" w:color="auto" w:fill="FFFFFF" w:themeFill="background1"/>
        <w:tabs>
          <w:tab w:val="left" w:pos="360"/>
        </w:tabs>
        <w:jc w:val="both"/>
        <w:rPr>
          <w:rFonts w:cs="Times New Roman"/>
          <w:sz w:val="24"/>
          <w:szCs w:val="24"/>
          <w:shd w:val="clear" w:color="auto" w:fill="FFFF00"/>
        </w:rPr>
      </w:pPr>
    </w:p>
    <w:p w:rsidR="001354EB" w:rsidRDefault="000C07D2">
      <w:pPr>
        <w:tabs>
          <w:tab w:val="left" w:pos="360"/>
        </w:tabs>
        <w:ind w:firstLine="5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территории МО «Канинский сельсовет» НАО работают </w:t>
      </w:r>
      <w:r w:rsidR="002C6963" w:rsidRPr="000C07D2">
        <w:rPr>
          <w:rFonts w:cs="Times New Roman"/>
          <w:sz w:val="24"/>
          <w:szCs w:val="24"/>
        </w:rPr>
        <w:t>12</w:t>
      </w:r>
      <w:r w:rsidR="002C6963">
        <w:rPr>
          <w:rFonts w:cs="Times New Roman"/>
          <w:sz w:val="24"/>
          <w:szCs w:val="24"/>
        </w:rPr>
        <w:t xml:space="preserve"> индивидуальных предпринимателей.</w:t>
      </w:r>
    </w:p>
    <w:p w:rsidR="001354EB" w:rsidRDefault="00C71C68">
      <w:pPr>
        <w:tabs>
          <w:tab w:val="left" w:pos="360"/>
        </w:tabs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 w:themeFill="background1"/>
        </w:rPr>
        <w:tab/>
      </w:r>
      <w:r w:rsidRPr="00403F62">
        <w:rPr>
          <w:rFonts w:cs="Times New Roman"/>
          <w:sz w:val="24"/>
          <w:szCs w:val="24"/>
          <w:shd w:val="clear" w:color="auto" w:fill="FFFFFF" w:themeFill="background1"/>
        </w:rPr>
        <w:t>Доля населения в</w:t>
      </w:r>
      <w:r>
        <w:rPr>
          <w:rFonts w:cs="Times New Roman"/>
          <w:sz w:val="24"/>
          <w:szCs w:val="24"/>
          <w:shd w:val="clear" w:color="auto" w:fill="FFFFFF" w:themeFill="background1"/>
        </w:rPr>
        <w:t xml:space="preserve"> </w:t>
      </w:r>
      <w:r w:rsidRPr="00403F62">
        <w:rPr>
          <w:rFonts w:cs="Times New Roman"/>
          <w:sz w:val="24"/>
          <w:szCs w:val="24"/>
          <w:shd w:val="clear" w:color="auto" w:fill="FFFFFF" w:themeFill="background1"/>
        </w:rPr>
        <w:t xml:space="preserve">трудоспособном возрасте составляет 996 человек или 58% </w:t>
      </w:r>
      <w:r>
        <w:rPr>
          <w:rFonts w:cs="Times New Roman"/>
          <w:sz w:val="24"/>
          <w:szCs w:val="24"/>
          <w:shd w:val="clear" w:color="auto" w:fill="FFFFFF" w:themeFill="background1"/>
        </w:rPr>
        <w:t>.</w:t>
      </w:r>
    </w:p>
    <w:p w:rsidR="001434F8" w:rsidRPr="001434F8" w:rsidRDefault="001434F8" w:rsidP="001434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5.</w:t>
      </w:r>
    </w:p>
    <w:p w:rsidR="001434F8" w:rsidRDefault="001434F8">
      <w:pPr>
        <w:ind w:firstLine="708"/>
        <w:jc w:val="both"/>
        <w:rPr>
          <w:rFonts w:cs="Times New Roman"/>
          <w:sz w:val="24"/>
          <w:szCs w:val="24"/>
        </w:rPr>
      </w:pPr>
    </w:p>
    <w:p w:rsidR="001354EB" w:rsidRPr="00872272" w:rsidRDefault="002C696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Ситуация на </w:t>
      </w:r>
      <w:r>
        <w:rPr>
          <w:rFonts w:cs="Times New Roman"/>
          <w:b/>
          <w:sz w:val="24"/>
          <w:szCs w:val="24"/>
        </w:rPr>
        <w:t>рынке труда</w:t>
      </w:r>
      <w:r>
        <w:rPr>
          <w:rFonts w:cs="Times New Roman"/>
          <w:sz w:val="24"/>
          <w:szCs w:val="24"/>
        </w:rPr>
        <w:t xml:space="preserve"> в муниципальном образовании «Канинский сельсовет» НАО в течение 2014 года характеризовалась стабильностью,  количество безработных и уровень безработицы по сравнению с началом года не увеличился. На сегодняшний день на учете в центре занятости состоит по состоянию на 1</w:t>
      </w:r>
      <w:r w:rsidR="005838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января 201</w:t>
      </w:r>
      <w:r w:rsidR="005A511E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года 24 гражданина, ищущих работу, проживающих на территории МО, из которых 7 женщин и 17-мужчин.</w:t>
      </w:r>
      <w:r w:rsidR="00452E9C">
        <w:rPr>
          <w:rFonts w:cs="Times New Roman"/>
          <w:sz w:val="24"/>
          <w:szCs w:val="24"/>
        </w:rPr>
        <w:t xml:space="preserve"> </w:t>
      </w:r>
      <w:r w:rsidRPr="00872272">
        <w:rPr>
          <w:rFonts w:cs="Times New Roman"/>
          <w:sz w:val="24"/>
          <w:szCs w:val="24"/>
        </w:rPr>
        <w:t xml:space="preserve">Уровень безработицы в МО «Канинский сельсовет»  чуть выше, чем по округу и составляет </w:t>
      </w:r>
      <w:r w:rsidR="00403F62" w:rsidRPr="00872272">
        <w:rPr>
          <w:rFonts w:cs="Times New Roman"/>
          <w:sz w:val="24"/>
          <w:szCs w:val="24"/>
          <w:shd w:val="clear" w:color="auto" w:fill="FFFFFF" w:themeFill="background1"/>
        </w:rPr>
        <w:t>2,2</w:t>
      </w:r>
      <w:r w:rsidRPr="00872272">
        <w:rPr>
          <w:rFonts w:cs="Times New Roman"/>
          <w:sz w:val="24"/>
          <w:szCs w:val="24"/>
          <w:shd w:val="clear" w:color="auto" w:fill="FFFFFF" w:themeFill="background1"/>
        </w:rPr>
        <w:t>%.</w:t>
      </w:r>
      <w:r w:rsidRPr="00872272">
        <w:rPr>
          <w:rFonts w:cs="Times New Roman"/>
          <w:sz w:val="24"/>
          <w:szCs w:val="24"/>
        </w:rPr>
        <w:t xml:space="preserve"> </w:t>
      </w:r>
      <w:r w:rsidR="00AE2F91" w:rsidRPr="00872272">
        <w:rPr>
          <w:rFonts w:cs="Times New Roman"/>
          <w:sz w:val="24"/>
          <w:szCs w:val="24"/>
        </w:rPr>
        <w:t xml:space="preserve">( В НАО-1,3%) </w:t>
      </w:r>
      <w:r w:rsidRPr="00872272">
        <w:rPr>
          <w:rFonts w:cs="Times New Roman"/>
          <w:sz w:val="24"/>
          <w:szCs w:val="24"/>
        </w:rPr>
        <w:t>При этом количе</w:t>
      </w:r>
      <w:r w:rsidR="00213F17" w:rsidRPr="00872272">
        <w:rPr>
          <w:rFonts w:cs="Times New Roman"/>
          <w:sz w:val="24"/>
          <w:szCs w:val="24"/>
        </w:rPr>
        <w:t xml:space="preserve">ство вакансий в разы меньше  числа </w:t>
      </w:r>
      <w:r w:rsidRPr="00872272">
        <w:rPr>
          <w:rFonts w:cs="Times New Roman"/>
          <w:sz w:val="24"/>
          <w:szCs w:val="24"/>
        </w:rPr>
        <w:t xml:space="preserve"> ищущих работу. В настоящий момент насчитывается  4 ваканси</w:t>
      </w:r>
      <w:r w:rsidR="00E914A0" w:rsidRPr="00872272">
        <w:rPr>
          <w:rFonts w:cs="Times New Roman"/>
          <w:sz w:val="24"/>
          <w:szCs w:val="24"/>
        </w:rPr>
        <w:t>и</w:t>
      </w:r>
      <w:r w:rsidR="00AE2F91" w:rsidRPr="00872272">
        <w:rPr>
          <w:rFonts w:cs="Times New Roman"/>
          <w:sz w:val="24"/>
          <w:szCs w:val="24"/>
        </w:rPr>
        <w:t xml:space="preserve"> (</w:t>
      </w:r>
      <w:r w:rsidR="00872272" w:rsidRPr="00872272">
        <w:rPr>
          <w:rFonts w:cs="Times New Roman"/>
          <w:sz w:val="24"/>
          <w:szCs w:val="24"/>
        </w:rPr>
        <w:t>аккомпаниатор, врач-стоматолог, учитель-логопед, повар в НПО)</w:t>
      </w:r>
      <w:r w:rsidR="00872272">
        <w:rPr>
          <w:rFonts w:cs="Times New Roman"/>
          <w:sz w:val="24"/>
          <w:szCs w:val="24"/>
        </w:rPr>
        <w:t>.</w:t>
      </w:r>
    </w:p>
    <w:p w:rsidR="001354EB" w:rsidRDefault="001354EB">
      <w:pPr>
        <w:rPr>
          <w:rFonts w:cs="Times New Roman"/>
          <w:b/>
          <w:sz w:val="24"/>
          <w:szCs w:val="24"/>
        </w:rPr>
      </w:pPr>
    </w:p>
    <w:p w:rsidR="001434F8" w:rsidRPr="001434F8" w:rsidRDefault="001434F8" w:rsidP="001434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6.</w:t>
      </w:r>
    </w:p>
    <w:p w:rsidR="001434F8" w:rsidRPr="00872272" w:rsidRDefault="001434F8">
      <w:pPr>
        <w:rPr>
          <w:rFonts w:cs="Times New Roman"/>
          <w:b/>
          <w:sz w:val="24"/>
          <w:szCs w:val="24"/>
        </w:rPr>
      </w:pPr>
    </w:p>
    <w:p w:rsidR="001354EB" w:rsidRDefault="002C696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 формирование, утверждение, исполнение бюджета поселения и контроль за исполнением данного бюджета</w:t>
      </w:r>
    </w:p>
    <w:p w:rsidR="001354EB" w:rsidRDefault="001354EB">
      <w:pPr>
        <w:jc w:val="both"/>
        <w:rPr>
          <w:rFonts w:cs="Times New Roman"/>
          <w:sz w:val="24"/>
          <w:szCs w:val="24"/>
        </w:rPr>
      </w:pPr>
    </w:p>
    <w:p w:rsidR="001354EB" w:rsidRPr="001D1EB2" w:rsidRDefault="002C6963">
      <w:pPr>
        <w:ind w:firstLine="708"/>
        <w:jc w:val="both"/>
        <w:rPr>
          <w:rFonts w:cs="Times New Roman"/>
          <w:b/>
          <w:sz w:val="24"/>
          <w:szCs w:val="24"/>
        </w:rPr>
      </w:pPr>
      <w:r w:rsidRPr="001D1EB2">
        <w:rPr>
          <w:rFonts w:cs="Times New Roman"/>
          <w:b/>
          <w:sz w:val="24"/>
          <w:szCs w:val="24"/>
        </w:rPr>
        <w:t>Исполнение бюджета.</w:t>
      </w:r>
    </w:p>
    <w:p w:rsidR="001354EB" w:rsidRPr="001D1EB2" w:rsidRDefault="001354EB">
      <w:pPr>
        <w:ind w:firstLine="708"/>
        <w:jc w:val="both"/>
        <w:rPr>
          <w:rFonts w:cs="Times New Roman"/>
          <w:sz w:val="24"/>
          <w:szCs w:val="24"/>
        </w:rPr>
      </w:pPr>
    </w:p>
    <w:p w:rsidR="001354EB" w:rsidRPr="001D1EB2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Основная задача администрации заключается в эффективном исполнении бюджета муниципального образования.</w:t>
      </w:r>
    </w:p>
    <w:p w:rsidR="001354EB" w:rsidRPr="001D1EB2" w:rsidRDefault="002C6963">
      <w:pPr>
        <w:ind w:firstLine="708"/>
        <w:jc w:val="both"/>
        <w:rPr>
          <w:rFonts w:cs="Times New Roman"/>
          <w:i/>
          <w:sz w:val="24"/>
          <w:szCs w:val="24"/>
        </w:rPr>
      </w:pPr>
      <w:r w:rsidRPr="001D1EB2">
        <w:rPr>
          <w:rFonts w:cs="Times New Roman"/>
          <w:sz w:val="24"/>
          <w:szCs w:val="24"/>
        </w:rPr>
        <w:t xml:space="preserve">За 2014 год </w:t>
      </w:r>
      <w:r w:rsidRPr="001D1EB2">
        <w:rPr>
          <w:rFonts w:cs="Times New Roman"/>
          <w:b/>
          <w:sz w:val="24"/>
          <w:szCs w:val="24"/>
        </w:rPr>
        <w:t>доходная часть</w:t>
      </w:r>
      <w:r w:rsidRPr="001D1EB2">
        <w:rPr>
          <w:rFonts w:cs="Times New Roman"/>
          <w:sz w:val="24"/>
          <w:szCs w:val="24"/>
        </w:rPr>
        <w:t xml:space="preserve"> бюджета поселения составила 66 484 934,03 рублей. </w:t>
      </w:r>
      <w:r w:rsidRPr="001D1EB2">
        <w:rPr>
          <w:rFonts w:cs="Times New Roman"/>
          <w:i/>
          <w:sz w:val="24"/>
          <w:szCs w:val="24"/>
        </w:rPr>
        <w:t xml:space="preserve">План выполнен на 91,5% с ростом к предыдущему году на 26%. В общем объеме доходов собственные налоговые и неналоговые поступления составили 10,4%. </w:t>
      </w:r>
    </w:p>
    <w:p w:rsidR="001354EB" w:rsidRPr="001D1EB2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b/>
          <w:sz w:val="24"/>
          <w:szCs w:val="24"/>
        </w:rPr>
        <w:t>Налоговые поступления</w:t>
      </w:r>
      <w:r w:rsidRPr="001D1EB2">
        <w:rPr>
          <w:rFonts w:cs="Times New Roman"/>
          <w:sz w:val="24"/>
          <w:szCs w:val="24"/>
        </w:rPr>
        <w:t xml:space="preserve"> –</w:t>
      </w:r>
      <w:r w:rsidRPr="001D1EB2">
        <w:rPr>
          <w:rFonts w:cs="Times New Roman"/>
          <w:i/>
          <w:sz w:val="24"/>
          <w:szCs w:val="24"/>
        </w:rPr>
        <w:t xml:space="preserve">5 774 550,92 </w:t>
      </w:r>
      <w:r w:rsidRPr="001D1EB2">
        <w:rPr>
          <w:rFonts w:cs="Times New Roman"/>
          <w:sz w:val="24"/>
          <w:szCs w:val="24"/>
        </w:rPr>
        <w:t xml:space="preserve">рублей с ростом к 2013 году на 88,6 %. Основными налоговыми поступлениями являются НДФЛ, налог на совокупный доход и имущественные налоги: налог на имущество, земельный налог. </w:t>
      </w:r>
    </w:p>
    <w:p w:rsidR="001354EB" w:rsidRPr="001D1EB2" w:rsidRDefault="002C6963">
      <w:pPr>
        <w:ind w:firstLine="708"/>
        <w:jc w:val="both"/>
        <w:rPr>
          <w:rFonts w:cs="Times New Roman"/>
          <w:i/>
          <w:sz w:val="24"/>
          <w:szCs w:val="24"/>
        </w:rPr>
      </w:pPr>
      <w:r w:rsidRPr="001D1EB2">
        <w:rPr>
          <w:rFonts w:cs="Times New Roman"/>
          <w:b/>
          <w:i/>
          <w:sz w:val="24"/>
          <w:szCs w:val="24"/>
        </w:rPr>
        <w:t>Неналоговые поступления</w:t>
      </w:r>
      <w:r w:rsidRPr="001D1EB2">
        <w:rPr>
          <w:rFonts w:cs="Times New Roman"/>
          <w:i/>
          <w:sz w:val="24"/>
          <w:szCs w:val="24"/>
        </w:rPr>
        <w:t xml:space="preserve"> составили 1 163 823,16 рублей, они составили 16,7 % в общем объеме собственных доходов поселения. Основным источником неналоговых</w:t>
      </w:r>
      <w:r w:rsidR="0043665F" w:rsidRPr="001D1EB2">
        <w:rPr>
          <w:rFonts w:cs="Times New Roman"/>
          <w:i/>
          <w:sz w:val="24"/>
          <w:szCs w:val="24"/>
        </w:rPr>
        <w:t xml:space="preserve"> поступления являются </w:t>
      </w:r>
      <w:r w:rsidRPr="001D1EB2">
        <w:rPr>
          <w:rFonts w:cs="Times New Roman"/>
          <w:i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– 706 731,22 рублей. </w:t>
      </w:r>
    </w:p>
    <w:p w:rsidR="001354EB" w:rsidRPr="001D1EB2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Безвозмездные поступления от других бюджетов составили в 2014 году 59 546 559,95 рублей.</w:t>
      </w:r>
    </w:p>
    <w:p w:rsidR="001354EB" w:rsidRPr="001D1EB2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Из районного бюджета поступило 27 841 730,65 рублей, часть которых направлена на реализацию государственных и муниципальных программ.</w:t>
      </w:r>
    </w:p>
    <w:p w:rsidR="001354EB" w:rsidRPr="001D1EB2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 xml:space="preserve">Также из окружного бюджета </w:t>
      </w:r>
      <w:r w:rsidR="0043665F" w:rsidRPr="001D1EB2">
        <w:rPr>
          <w:rFonts w:cs="Times New Roman"/>
          <w:sz w:val="24"/>
          <w:szCs w:val="24"/>
        </w:rPr>
        <w:t xml:space="preserve">поступило </w:t>
      </w:r>
      <w:r w:rsidRPr="001D1EB2">
        <w:rPr>
          <w:rFonts w:cs="Times New Roman"/>
          <w:sz w:val="24"/>
          <w:szCs w:val="24"/>
        </w:rPr>
        <w:t>31 555 029,30 рублей, часть которых направлена на выполнение передаваемых полномочий.</w:t>
      </w:r>
    </w:p>
    <w:p w:rsidR="001354EB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Из федерального бюджета в бюджет поселения поступило 149 800,00 рублей</w:t>
      </w:r>
      <w:r w:rsidR="00464F85" w:rsidRPr="001D1EB2">
        <w:rPr>
          <w:rFonts w:cs="Times New Roman"/>
          <w:sz w:val="24"/>
          <w:szCs w:val="24"/>
        </w:rPr>
        <w:t xml:space="preserve"> все средства израсходованы</w:t>
      </w:r>
      <w:r w:rsidRPr="001D1EB2">
        <w:rPr>
          <w:rFonts w:cs="Times New Roman"/>
          <w:sz w:val="24"/>
          <w:szCs w:val="24"/>
        </w:rPr>
        <w:t xml:space="preserve"> на осуществление первичного воинского учета.</w:t>
      </w:r>
    </w:p>
    <w:p w:rsidR="007763D2" w:rsidRDefault="007763D2" w:rsidP="007763D2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</w:p>
    <w:p w:rsidR="007763D2" w:rsidRPr="001434F8" w:rsidRDefault="007763D2" w:rsidP="007763D2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7.</w:t>
      </w:r>
    </w:p>
    <w:p w:rsidR="007763D2" w:rsidRPr="001D1EB2" w:rsidRDefault="007763D2" w:rsidP="007A67CD">
      <w:pPr>
        <w:jc w:val="both"/>
        <w:rPr>
          <w:rFonts w:cs="Times New Roman"/>
          <w:sz w:val="24"/>
          <w:szCs w:val="24"/>
        </w:rPr>
      </w:pPr>
    </w:p>
    <w:p w:rsidR="001354EB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b/>
          <w:sz w:val="24"/>
          <w:szCs w:val="24"/>
        </w:rPr>
        <w:t>Расходная часть</w:t>
      </w:r>
      <w:r w:rsidRPr="001D1EB2">
        <w:rPr>
          <w:rFonts w:cs="Times New Roman"/>
          <w:sz w:val="24"/>
          <w:szCs w:val="24"/>
        </w:rPr>
        <w:t xml:space="preserve"> бюджета МО «Канинский сельсовет» НАО за отчетный год составила 68 493 538,47 рублей. Плановые бюджетные назначения исполнены на 90,8 %.</w:t>
      </w:r>
      <w:r w:rsidRPr="001D1EB2">
        <w:rPr>
          <w:rFonts w:cs="Times New Roman"/>
          <w:i/>
          <w:sz w:val="24"/>
          <w:szCs w:val="24"/>
        </w:rPr>
        <w:t xml:space="preserve"> </w:t>
      </w:r>
      <w:r w:rsidRPr="001D1EB2">
        <w:rPr>
          <w:rFonts w:cs="Times New Roman"/>
          <w:sz w:val="24"/>
          <w:szCs w:val="24"/>
        </w:rPr>
        <w:t>По сравнению с предыдущим годом расходы увеличились на 31%.</w:t>
      </w:r>
    </w:p>
    <w:p w:rsidR="007763D2" w:rsidRPr="001D1EB2" w:rsidRDefault="007763D2">
      <w:pPr>
        <w:ind w:firstLine="708"/>
        <w:jc w:val="both"/>
        <w:rPr>
          <w:rFonts w:cs="Times New Roman"/>
          <w:i/>
          <w:sz w:val="24"/>
          <w:szCs w:val="24"/>
        </w:rPr>
      </w:pPr>
    </w:p>
    <w:p w:rsidR="001354EB" w:rsidRPr="001D1EB2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 xml:space="preserve">Основная доля расходов бюджета – культура составила 29%, общегосударственные расходы-27%, жилищно-коммунальное хозяйства –  23% всей расходной части. К уровню 2013 года они возросли на 16 426 988,76 рублей. Расходы на социальную политику в 2014 году составили    13%.  Они включают в себя расходы по выплате доплат к пенсии муниципальных служащих и выборных должностных лиц, социальной помощи в части </w:t>
      </w:r>
      <w:r w:rsidRPr="001D1EB2">
        <w:rPr>
          <w:rFonts w:cs="Times New Roman"/>
          <w:sz w:val="24"/>
          <w:szCs w:val="24"/>
        </w:rPr>
        <w:lastRenderedPageBreak/>
        <w:t>передаваемых полномочий из окружного бюджета. Кроме этого, средства резервного фонда муниципального образования направлялись на оказание материальной помощи населению.</w:t>
      </w:r>
    </w:p>
    <w:p w:rsidR="001354EB" w:rsidRPr="001D1EB2" w:rsidRDefault="001354EB">
      <w:pPr>
        <w:ind w:firstLine="708"/>
        <w:jc w:val="both"/>
        <w:rPr>
          <w:rFonts w:cs="Times New Roman"/>
          <w:b/>
          <w:i/>
          <w:sz w:val="24"/>
          <w:szCs w:val="24"/>
        </w:rPr>
      </w:pPr>
    </w:p>
    <w:p w:rsidR="001354EB" w:rsidRPr="001D1EB2" w:rsidRDefault="002C6963">
      <w:pPr>
        <w:ind w:firstLine="708"/>
        <w:jc w:val="both"/>
        <w:rPr>
          <w:rFonts w:cs="Times New Roman"/>
          <w:b/>
          <w:i/>
          <w:sz w:val="24"/>
          <w:szCs w:val="24"/>
        </w:rPr>
      </w:pPr>
      <w:r w:rsidRPr="001D1EB2">
        <w:rPr>
          <w:rFonts w:cs="Times New Roman"/>
          <w:b/>
          <w:i/>
          <w:sz w:val="24"/>
          <w:szCs w:val="24"/>
        </w:rPr>
        <w:t>Молодежная политика</w:t>
      </w:r>
    </w:p>
    <w:p w:rsidR="001354EB" w:rsidRPr="001D1EB2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 xml:space="preserve">Расходы на реализацию мероприятий в сфере молодежной политики в 2014 году составили </w:t>
      </w:r>
      <w:r w:rsidRPr="001D1EB2">
        <w:rPr>
          <w:rFonts w:cs="Times New Roman"/>
          <w:i/>
          <w:sz w:val="24"/>
          <w:szCs w:val="24"/>
        </w:rPr>
        <w:t>222 809,85</w:t>
      </w:r>
      <w:r w:rsidRPr="001D1EB2">
        <w:rPr>
          <w:rFonts w:cs="Times New Roman"/>
          <w:sz w:val="24"/>
          <w:szCs w:val="24"/>
        </w:rPr>
        <w:t xml:space="preserve"> рублей. По сравнению с 2013 годом увеличились на 25%.</w:t>
      </w:r>
    </w:p>
    <w:p w:rsidR="001354EB" w:rsidRPr="001D1EB2" w:rsidRDefault="001354EB">
      <w:pPr>
        <w:ind w:firstLine="708"/>
        <w:jc w:val="both"/>
        <w:rPr>
          <w:rFonts w:cs="Times New Roman"/>
          <w:sz w:val="24"/>
          <w:szCs w:val="24"/>
        </w:rPr>
      </w:pPr>
    </w:p>
    <w:p w:rsidR="007763D2" w:rsidRDefault="007763D2" w:rsidP="007A67CD">
      <w:pPr>
        <w:jc w:val="both"/>
        <w:rPr>
          <w:rFonts w:cs="Times New Roman"/>
          <w:b/>
          <w:sz w:val="24"/>
          <w:szCs w:val="24"/>
        </w:rPr>
      </w:pPr>
    </w:p>
    <w:p w:rsidR="001354EB" w:rsidRPr="001D1EB2" w:rsidRDefault="002C6963">
      <w:pPr>
        <w:ind w:firstLine="708"/>
        <w:jc w:val="both"/>
        <w:rPr>
          <w:rFonts w:cs="Times New Roman"/>
          <w:b/>
          <w:sz w:val="24"/>
          <w:szCs w:val="24"/>
        </w:rPr>
      </w:pPr>
      <w:r w:rsidRPr="001D1EB2">
        <w:rPr>
          <w:rFonts w:cs="Times New Roman"/>
          <w:b/>
          <w:sz w:val="24"/>
          <w:szCs w:val="24"/>
        </w:rPr>
        <w:t>Жилищно-коммунальное хозяйство</w:t>
      </w:r>
    </w:p>
    <w:p w:rsidR="001354EB" w:rsidRPr="001D1EB2" w:rsidRDefault="001354EB">
      <w:pPr>
        <w:jc w:val="both"/>
        <w:rPr>
          <w:rFonts w:cs="Times New Roman"/>
          <w:sz w:val="24"/>
          <w:szCs w:val="24"/>
        </w:rPr>
      </w:pPr>
    </w:p>
    <w:p w:rsidR="001354EB" w:rsidRPr="001D1EB2" w:rsidRDefault="00B3206C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В 2014</w:t>
      </w:r>
      <w:r w:rsidR="002C6963" w:rsidRPr="001D1EB2">
        <w:rPr>
          <w:rFonts w:cs="Times New Roman"/>
          <w:sz w:val="24"/>
          <w:szCs w:val="24"/>
        </w:rPr>
        <w:t xml:space="preserve"> году значительные средства были вложены в </w:t>
      </w:r>
      <w:r w:rsidR="00F75526" w:rsidRPr="001D1EB2">
        <w:rPr>
          <w:rFonts w:cs="Times New Roman"/>
          <w:sz w:val="24"/>
          <w:szCs w:val="24"/>
        </w:rPr>
        <w:t xml:space="preserve">жилищно-коммунальное хозяйство, т.ч. в </w:t>
      </w:r>
      <w:r w:rsidR="002C6963" w:rsidRPr="001D1EB2">
        <w:rPr>
          <w:rFonts w:cs="Times New Roman"/>
          <w:sz w:val="24"/>
          <w:szCs w:val="24"/>
        </w:rPr>
        <w:t xml:space="preserve">благоустройство территории села. </w:t>
      </w:r>
    </w:p>
    <w:p w:rsidR="007A67CD" w:rsidRDefault="00B3206C">
      <w:pPr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ab/>
        <w:t xml:space="preserve">Началась установка </w:t>
      </w:r>
      <w:r w:rsidR="002C6963" w:rsidRPr="001D1EB2">
        <w:rPr>
          <w:rFonts w:cs="Times New Roman"/>
          <w:sz w:val="24"/>
          <w:szCs w:val="24"/>
        </w:rPr>
        <w:t xml:space="preserve"> индивидуальных приборов учёта электрической энергии в жилых помещения</w:t>
      </w:r>
      <w:r w:rsidRPr="001D1EB2">
        <w:rPr>
          <w:rFonts w:cs="Times New Roman"/>
          <w:sz w:val="24"/>
          <w:szCs w:val="24"/>
        </w:rPr>
        <w:t>х муниципального жилищного фонда.</w:t>
      </w:r>
    </w:p>
    <w:p w:rsidR="007A67CD" w:rsidRPr="001434F8" w:rsidRDefault="002C6963" w:rsidP="007A67CD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 w:rsidRPr="001D1EB2">
        <w:rPr>
          <w:sz w:val="24"/>
          <w:szCs w:val="24"/>
        </w:rPr>
        <w:t xml:space="preserve"> </w:t>
      </w:r>
      <w:r w:rsidR="007A67CD">
        <w:rPr>
          <w:rStyle w:val="CharStyle9"/>
          <w:i/>
          <w:sz w:val="24"/>
          <w:szCs w:val="24"/>
        </w:rPr>
        <w:t>Слайд 8.</w:t>
      </w:r>
    </w:p>
    <w:p w:rsidR="001354EB" w:rsidRPr="001D1EB2" w:rsidRDefault="001354EB">
      <w:pPr>
        <w:jc w:val="both"/>
        <w:rPr>
          <w:rFonts w:cs="Times New Roman"/>
          <w:sz w:val="24"/>
          <w:szCs w:val="24"/>
        </w:rPr>
      </w:pPr>
    </w:p>
    <w:p w:rsidR="001354EB" w:rsidRPr="001D1EB2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В рамках благоустройства проводятся мероприятия по содержанию территорий и объектов благоустройства. Устан</w:t>
      </w:r>
      <w:r w:rsidR="00213F17">
        <w:rPr>
          <w:rFonts w:cs="Times New Roman"/>
          <w:sz w:val="24"/>
          <w:szCs w:val="24"/>
        </w:rPr>
        <w:t>овлена детская площадка в районе</w:t>
      </w:r>
      <w:r w:rsidRPr="001D1EB2">
        <w:rPr>
          <w:rFonts w:cs="Times New Roman"/>
          <w:sz w:val="24"/>
          <w:szCs w:val="24"/>
        </w:rPr>
        <w:t xml:space="preserve"> Бутово, ограждение пожарного водоема на Лахтенном, там же установлена скважина для забора технической воды. Освещен участок дороги до п.Бутово.  Продолжаются работы по вывозу мусора с несанкционированных свалок и для предотвращения их образования ведется борьба с нарушителями законодательства. Сделали контейнер для сбора мусора возле кладбища. Закуплены 56 энергосберегающих уличных светильников. Велась работа по отсыпке ВПП, дороги. За один год невозможно решить данный вопрос. Администрация приняла решение о поэтапном проведении необходимых работ. В 2014 обследованы все имеющиеся дороги на территории и определена очередность их подсыпки.  За отчетный год уже проведена большая работа. В д. Чижа построено ограждение возле ДК, приобретен памятник погибшим землякам.</w:t>
      </w:r>
      <w:r w:rsidR="00D13755">
        <w:rPr>
          <w:rFonts w:cs="Times New Roman"/>
          <w:sz w:val="24"/>
          <w:szCs w:val="24"/>
        </w:rPr>
        <w:t xml:space="preserve"> В течение летнего периода неоднократно осуществлялись работы по скашиванию травы возле памятника в с.Несь, деревянных </w:t>
      </w:r>
      <w:r w:rsidR="00D53979">
        <w:rPr>
          <w:rFonts w:cs="Times New Roman"/>
          <w:sz w:val="24"/>
          <w:szCs w:val="24"/>
        </w:rPr>
        <w:t>тротуаров</w:t>
      </w:r>
      <w:r w:rsidR="00D13755">
        <w:rPr>
          <w:rFonts w:cs="Times New Roman"/>
          <w:sz w:val="24"/>
          <w:szCs w:val="24"/>
        </w:rPr>
        <w:t>.</w:t>
      </w:r>
    </w:p>
    <w:p w:rsidR="001354EB" w:rsidRDefault="002C69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1EB2">
        <w:rPr>
          <w:rFonts w:ascii="Times New Roman" w:hAnsi="Times New Roman" w:cs="Times New Roman"/>
          <w:b w:val="0"/>
          <w:sz w:val="24"/>
          <w:szCs w:val="24"/>
        </w:rPr>
        <w:t>Учитывая многочисленные пожелания жителей села, продолжаются работы по ремонт</w:t>
      </w:r>
      <w:r w:rsidR="00C40C12">
        <w:rPr>
          <w:rFonts w:ascii="Times New Roman" w:hAnsi="Times New Roman" w:cs="Times New Roman"/>
          <w:b w:val="0"/>
          <w:sz w:val="24"/>
          <w:szCs w:val="24"/>
        </w:rPr>
        <w:t>у тротуаров</w:t>
      </w:r>
      <w:r w:rsidRPr="001D1EB2">
        <w:rPr>
          <w:rFonts w:ascii="Times New Roman" w:hAnsi="Times New Roman" w:cs="Times New Roman"/>
          <w:b w:val="0"/>
          <w:sz w:val="24"/>
          <w:szCs w:val="24"/>
        </w:rPr>
        <w:t>. Так в 2014 году выполнен ремонт нескольких тротуаров, построены новые в количестве</w:t>
      </w:r>
      <w:r w:rsidR="00F75526" w:rsidRPr="001D1EB2">
        <w:rPr>
          <w:rFonts w:ascii="Times New Roman" w:hAnsi="Times New Roman" w:cs="Times New Roman"/>
          <w:b w:val="0"/>
          <w:sz w:val="24"/>
          <w:szCs w:val="24"/>
        </w:rPr>
        <w:t xml:space="preserve"> 1174</w:t>
      </w:r>
      <w:r w:rsidRPr="001D1E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5526" w:rsidRPr="001D1EB2">
        <w:rPr>
          <w:rFonts w:ascii="Times New Roman" w:hAnsi="Times New Roman" w:cs="Times New Roman"/>
          <w:b w:val="0"/>
          <w:sz w:val="24"/>
          <w:szCs w:val="24"/>
        </w:rPr>
        <w:t xml:space="preserve">кв. </w:t>
      </w:r>
      <w:r w:rsidRPr="001D1EB2">
        <w:rPr>
          <w:rFonts w:ascii="Times New Roman" w:hAnsi="Times New Roman" w:cs="Times New Roman"/>
          <w:b w:val="0"/>
          <w:sz w:val="24"/>
          <w:szCs w:val="24"/>
        </w:rPr>
        <w:t>м.</w:t>
      </w:r>
    </w:p>
    <w:p w:rsidR="001354EB" w:rsidRPr="00D13755" w:rsidRDefault="00D13755" w:rsidP="00D1375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решения вопросов энергоэффективности принимаются следующие меры:</w:t>
      </w:r>
    </w:p>
    <w:p w:rsidR="001354EB" w:rsidRPr="001D1EB2" w:rsidRDefault="00D13755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</w:t>
      </w:r>
      <w:r w:rsidR="002C6963" w:rsidRPr="001D1EB2">
        <w:rPr>
          <w:rFonts w:eastAsia="Calibri" w:cs="Times New Roman"/>
          <w:sz w:val="24"/>
          <w:szCs w:val="24"/>
        </w:rPr>
        <w:t xml:space="preserve"> 2014г. поэтапно, выполнены работы по  улучшению уличного освещения. Значительно улучшается уровень освещенности территорий села, есть экономия электроэнергии за счет монтажа светодиодных светильников. В 2014 году работы по уличному освещению проводились по участку дороги в Бутово, в самом Бутово на что в бюджете было предусмотрено порядка 3,5 млн. рублей. В 2015 году предусмотрена частичная замена уличных светильников на энергосберегающие по ул. Новоселов, Советская.</w:t>
      </w:r>
    </w:p>
    <w:p w:rsidR="008F1CF8" w:rsidRPr="001434F8" w:rsidRDefault="008F1CF8" w:rsidP="008F1C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9.</w:t>
      </w:r>
    </w:p>
    <w:p w:rsidR="00B705E2" w:rsidRDefault="00B705E2" w:rsidP="00B705E2">
      <w:pPr>
        <w:tabs>
          <w:tab w:val="left" w:pos="-110"/>
          <w:tab w:val="left" w:pos="0"/>
        </w:tabs>
        <w:spacing w:after="200" w:line="276" w:lineRule="auto"/>
        <w:ind w:left="480"/>
        <w:jc w:val="both"/>
      </w:pPr>
    </w:p>
    <w:p w:rsidR="00B705E2" w:rsidRDefault="00B705E2" w:rsidP="00B705E2">
      <w:pPr>
        <w:numPr>
          <w:ilvl w:val="0"/>
          <w:numId w:val="11"/>
        </w:numPr>
        <w:tabs>
          <w:tab w:val="clear" w:pos="840"/>
          <w:tab w:val="left" w:pos="-110"/>
          <w:tab w:val="left" w:pos="0"/>
        </w:tabs>
        <w:spacing w:after="200" w:line="276" w:lineRule="auto"/>
        <w:ind w:left="0" w:firstLine="480"/>
        <w:jc w:val="both"/>
      </w:pPr>
      <w:r>
        <w:t>За счет</w:t>
      </w:r>
      <w:r w:rsidRPr="008C40B3">
        <w:t xml:space="preserve"> </w:t>
      </w:r>
      <w:r>
        <w:t>субсидии</w:t>
      </w:r>
      <w:r w:rsidRPr="008C40B3">
        <w:t xml:space="preserve">  </w:t>
      </w:r>
      <w:r>
        <w:t xml:space="preserve">из окружного бюджета </w:t>
      </w:r>
      <w:r w:rsidRPr="008C40B3">
        <w:t xml:space="preserve">на организацию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в части благоустройства территорий сельских поселений округа </w:t>
      </w:r>
      <w:r>
        <w:t>- утверждено на год 5 568,0 тыс.руб., исполнено 5 568,0 тыс.рублей или 100%</w:t>
      </w:r>
      <w:r w:rsidRPr="00345706">
        <w:t xml:space="preserve"> </w:t>
      </w:r>
      <w:r>
        <w:t>от годовых назначений, за счет средств бюджета поселения утверждено 56,3 тыс.руб., исполнено 56,2 тыс.рублей или 99,8%</w:t>
      </w:r>
      <w:r w:rsidRPr="00345706">
        <w:t xml:space="preserve"> </w:t>
      </w:r>
      <w:r>
        <w:t>от годовых назначений, из них:</w:t>
      </w:r>
    </w:p>
    <w:p w:rsidR="00B705E2" w:rsidRDefault="00B705E2" w:rsidP="00B705E2">
      <w:pPr>
        <w:numPr>
          <w:ilvl w:val="0"/>
          <w:numId w:val="12"/>
        </w:numPr>
        <w:tabs>
          <w:tab w:val="left" w:pos="-110"/>
          <w:tab w:val="left" w:pos="0"/>
        </w:tabs>
        <w:spacing w:after="200" w:line="276" w:lineRule="auto"/>
        <w:ind w:left="142" w:firstLine="851"/>
        <w:jc w:val="both"/>
      </w:pPr>
      <w:r>
        <w:lastRenderedPageBreak/>
        <w:t>МК № 0184300001814000001-0195362-03 от 02.09.2014 г. на освещение участка дороги от с. Несь до района Бутово (монтаж уличного освещения) в сумме 2 118,8 тыс. рублей с ЗАО «Нарьян-Марагропромэнерго». Работы выполнены в полном объеме, контракт оплачен (за счет средств окружного бюджета 2 097,6</w:t>
      </w:r>
      <w:r w:rsidRPr="003254F3">
        <w:t xml:space="preserve"> </w:t>
      </w:r>
      <w:r>
        <w:t>тыс. рублей, бюджета поселения 21,2</w:t>
      </w:r>
      <w:r w:rsidRPr="003254F3">
        <w:t xml:space="preserve"> </w:t>
      </w:r>
      <w:r>
        <w:t>тыс. рублей);</w:t>
      </w:r>
    </w:p>
    <w:p w:rsidR="00B705E2" w:rsidRDefault="00B705E2" w:rsidP="00B705E2">
      <w:pPr>
        <w:numPr>
          <w:ilvl w:val="0"/>
          <w:numId w:val="12"/>
        </w:numPr>
        <w:tabs>
          <w:tab w:val="left" w:pos="-110"/>
          <w:tab w:val="left" w:pos="0"/>
        </w:tabs>
        <w:spacing w:after="200" w:line="276" w:lineRule="auto"/>
        <w:ind w:left="142" w:firstLine="851"/>
        <w:jc w:val="both"/>
      </w:pPr>
      <w:r>
        <w:t>МК № 0184300000414000328-0195362-01 от 11.09.2014 на выполнение работ по устройству деревянных троту</w:t>
      </w:r>
      <w:r w:rsidR="00FF5CE8">
        <w:t>а</w:t>
      </w:r>
      <w:r>
        <w:t>ров в с.Несь НАО в сумме 1 308,8 тыс.рублей с ИП Мельниковым А.С.</w:t>
      </w:r>
      <w:r w:rsidRPr="003254F3">
        <w:t xml:space="preserve"> </w:t>
      </w:r>
      <w:r>
        <w:t>Работы выполнены и оплачены в полном объеме (за счет средств окружного бюджета 1 295,7</w:t>
      </w:r>
      <w:r w:rsidRPr="003254F3">
        <w:t xml:space="preserve"> </w:t>
      </w:r>
      <w:r>
        <w:t>тыс. рублей, бюджета поселения 13,1</w:t>
      </w:r>
      <w:r w:rsidRPr="003254F3">
        <w:t xml:space="preserve"> </w:t>
      </w:r>
      <w:r>
        <w:t>тыс. рублей);</w:t>
      </w:r>
    </w:p>
    <w:p w:rsidR="00B705E2" w:rsidRDefault="00B705E2" w:rsidP="00B705E2">
      <w:pPr>
        <w:numPr>
          <w:ilvl w:val="0"/>
          <w:numId w:val="12"/>
        </w:numPr>
        <w:tabs>
          <w:tab w:val="left" w:pos="-110"/>
          <w:tab w:val="left" w:pos="0"/>
        </w:tabs>
        <w:spacing w:after="200" w:line="276" w:lineRule="auto"/>
        <w:ind w:left="142" w:firstLine="851"/>
        <w:jc w:val="both"/>
      </w:pPr>
      <w:r>
        <w:t>МК № 0184300001814000002-02 от 26.08.2014 на поставку памятника в д.Чижа НАО в сумме 340,0 тыс.рублей с ООО «Архстройснаб». Работы выполнены и оплачены в полном объеме (за счет средств окружного бюджета 336,6</w:t>
      </w:r>
      <w:r w:rsidRPr="003254F3">
        <w:t xml:space="preserve"> </w:t>
      </w:r>
      <w:r>
        <w:t>тыс. рублей, бюджета поселения 3,4</w:t>
      </w:r>
      <w:r w:rsidRPr="003254F3">
        <w:t xml:space="preserve"> </w:t>
      </w:r>
      <w:r>
        <w:t>тыс. рублей);</w:t>
      </w:r>
    </w:p>
    <w:p w:rsidR="00B705E2" w:rsidRDefault="00B705E2" w:rsidP="00B705E2">
      <w:pPr>
        <w:numPr>
          <w:ilvl w:val="0"/>
          <w:numId w:val="12"/>
        </w:numPr>
        <w:tabs>
          <w:tab w:val="left" w:pos="-110"/>
          <w:tab w:val="left" w:pos="0"/>
        </w:tabs>
        <w:spacing w:after="200" w:line="276" w:lineRule="auto"/>
        <w:ind w:left="142" w:firstLine="851"/>
        <w:jc w:val="both"/>
      </w:pPr>
      <w:r>
        <w:t>МК 0184300000414000331-0195362-01 от 11.09.2014 г. на выполнение работ по установке металлического ограждения в д.Чижа НАО в сумме 546,8  тыс.рублей с ООО «СпецРемСтрой». Работы выполнены и оплачены в полном объеме (за счет средств окружного бюджета 541,3</w:t>
      </w:r>
      <w:r w:rsidRPr="003254F3">
        <w:t xml:space="preserve"> </w:t>
      </w:r>
      <w:r>
        <w:t>тыс. рублей, бюджета поселения 5,5</w:t>
      </w:r>
      <w:r w:rsidRPr="003254F3">
        <w:t xml:space="preserve"> </w:t>
      </w:r>
      <w:r>
        <w:t>тыс. рублей);</w:t>
      </w:r>
    </w:p>
    <w:p w:rsidR="00B705E2" w:rsidRDefault="00B705E2" w:rsidP="00B705E2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142" w:firstLine="698"/>
        <w:jc w:val="both"/>
      </w:pPr>
      <w:r>
        <w:t xml:space="preserve">МК </w:t>
      </w:r>
      <w:r w:rsidRPr="00B45E61">
        <w:t>0184300000414000471-0195362-01 от 02.12.2014</w:t>
      </w:r>
      <w:r>
        <w:t xml:space="preserve"> на п</w:t>
      </w:r>
      <w:r w:rsidRPr="00B45E61">
        <w:t>риобретение светильников для уличного освещения</w:t>
      </w:r>
      <w:r>
        <w:t xml:space="preserve"> в сумме 1 010,2 тыс.рублей с </w:t>
      </w:r>
      <w:r w:rsidRPr="00B45E61">
        <w:t>ООО "НК Северо-Запад"</w:t>
      </w:r>
      <w:r>
        <w:t>. Работы выполнены и оплачены в полном объеме (за счет средств окружного бюджета 1 000,1</w:t>
      </w:r>
      <w:r w:rsidRPr="003254F3">
        <w:t xml:space="preserve"> </w:t>
      </w:r>
      <w:r>
        <w:t>тыс. рублей, бюджета поселения 10,1</w:t>
      </w:r>
      <w:r w:rsidRPr="003254F3">
        <w:t xml:space="preserve"> </w:t>
      </w:r>
      <w:r>
        <w:t>тыс. рублей);</w:t>
      </w:r>
    </w:p>
    <w:p w:rsidR="00B705E2" w:rsidRPr="001756B0" w:rsidRDefault="00B705E2" w:rsidP="00B705E2">
      <w:pPr>
        <w:numPr>
          <w:ilvl w:val="0"/>
          <w:numId w:val="12"/>
        </w:numPr>
        <w:tabs>
          <w:tab w:val="left" w:pos="-110"/>
          <w:tab w:val="left" w:pos="0"/>
        </w:tabs>
        <w:spacing w:after="200" w:line="276" w:lineRule="auto"/>
        <w:ind w:left="142" w:firstLine="698"/>
        <w:jc w:val="both"/>
      </w:pPr>
      <w:r>
        <w:t>Заключены договора с ИП Акимовой О.Ю. - на приобретение и поставку 4 скамеек железных в сумме 100,0 тыс.рублей (за счет средств окружного бюджета 99,0</w:t>
      </w:r>
      <w:r w:rsidRPr="003254F3">
        <w:t xml:space="preserve"> </w:t>
      </w:r>
      <w:r>
        <w:t>тыс. рублей, бюджета поселения 1,0</w:t>
      </w:r>
      <w:r w:rsidRPr="003254F3">
        <w:t xml:space="preserve"> </w:t>
      </w:r>
      <w:r>
        <w:t>тыс. рублей),</w:t>
      </w:r>
      <w:r w:rsidRPr="00DE3213">
        <w:t xml:space="preserve"> </w:t>
      </w:r>
      <w:r>
        <w:t>п</w:t>
      </w:r>
      <w:r w:rsidR="00F838A3">
        <w:t>риобретение ели</w:t>
      </w:r>
      <w:r w:rsidRPr="00DE3213">
        <w:t xml:space="preserve"> уличной 6м.</w:t>
      </w:r>
      <w:r>
        <w:t xml:space="preserve"> сумме 199,6 тыс.рублей (за счет средств окружного бюджета 197,6</w:t>
      </w:r>
      <w:r w:rsidRPr="003254F3">
        <w:t xml:space="preserve"> </w:t>
      </w:r>
      <w:r>
        <w:t>тыс. рублей, бюджета поселения 2,0</w:t>
      </w:r>
      <w:r w:rsidRPr="003254F3">
        <w:t xml:space="preserve"> </w:t>
      </w:r>
      <w:r>
        <w:t>тыс. рублей).</w:t>
      </w:r>
    </w:p>
    <w:p w:rsidR="00B705E2" w:rsidRDefault="00CE1639" w:rsidP="00CE1639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jc w:val="both"/>
      </w:pPr>
      <w:r>
        <w:t xml:space="preserve">- </w:t>
      </w:r>
      <w:r w:rsidRPr="00CE1639">
        <w:rPr>
          <w:b/>
          <w:i/>
        </w:rPr>
        <w:t>за счет  гранта</w:t>
      </w:r>
      <w:r w:rsidRPr="001406D4">
        <w:t xml:space="preserve"> </w:t>
      </w:r>
      <w:r>
        <w:t xml:space="preserve">предоставленного </w:t>
      </w:r>
      <w:r w:rsidRPr="001406D4">
        <w:t xml:space="preserve">муниципальному району </w:t>
      </w:r>
      <w:r>
        <w:t xml:space="preserve">из окружного бюджета </w:t>
      </w:r>
      <w:r w:rsidRPr="001406D4">
        <w:t>за достижение наилучших значений показателей комплексного соци</w:t>
      </w:r>
      <w:r>
        <w:t>ально-экономического развития – приобретена и осуществлен монтаж детской игровой площадки утверждено на год 350,0 тыс.руб., исполнено 350,0 тыс. рублей или 100% от годовых назначений.</w:t>
      </w:r>
    </w:p>
    <w:p w:rsidR="008F1CF8" w:rsidRDefault="008F1CF8" w:rsidP="008F1CF8">
      <w:pPr>
        <w:pStyle w:val="a4"/>
        <w:tabs>
          <w:tab w:val="left" w:pos="284"/>
          <w:tab w:val="left" w:pos="567"/>
        </w:tabs>
        <w:ind w:left="1200"/>
        <w:jc w:val="both"/>
      </w:pPr>
    </w:p>
    <w:p w:rsidR="008F1CF8" w:rsidRPr="00CE1639" w:rsidRDefault="008F1CF8" w:rsidP="008F1CF8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CE1639">
        <w:rPr>
          <w:sz w:val="24"/>
          <w:szCs w:val="24"/>
        </w:rPr>
        <w:t xml:space="preserve">В рамках </w:t>
      </w:r>
      <w:r w:rsidRPr="00CE1639">
        <w:rPr>
          <w:b/>
          <w:sz w:val="24"/>
          <w:szCs w:val="24"/>
        </w:rPr>
        <w:t>подпрограммы "Развитие сети автомобильных дорог местного значения, улично-дорожной сети и дорожных сооружений" государственной программы НАО "Развитие транспортной системы Ненецкого автономного округа"</w:t>
      </w:r>
      <w:r w:rsidRPr="00CE1639">
        <w:rPr>
          <w:sz w:val="24"/>
          <w:szCs w:val="24"/>
        </w:rPr>
        <w:t xml:space="preserve"> – утверждено на год 5 620,0 тыс.руб., в т.ч. за счет средств окружного бюджета запланировано 5 563,8 тыс.руб., за счет средств районного бюджета 56,2 тыс.руб. фактически исполнено 5 620,0 тыс.руб., заключен муниципальный контракт № 0184300000413000194-0195362-01 от 24.08.13 на проведение подрядных работ по ремонту пешеходного перехода через старицу р. Несь в с. Несь Ненецкого автономного округа., работы выполнены контракт оплачен в полном объеме.</w:t>
      </w:r>
    </w:p>
    <w:p w:rsidR="008F1CF8" w:rsidRDefault="008F1CF8" w:rsidP="008F1CF8">
      <w:pPr>
        <w:pStyle w:val="a4"/>
        <w:tabs>
          <w:tab w:val="left" w:pos="284"/>
          <w:tab w:val="left" w:pos="567"/>
        </w:tabs>
        <w:ind w:left="1200"/>
        <w:jc w:val="both"/>
      </w:pPr>
    </w:p>
    <w:p w:rsidR="008F1CF8" w:rsidRPr="001434F8" w:rsidRDefault="008F1CF8" w:rsidP="008F1C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10.</w:t>
      </w:r>
    </w:p>
    <w:p w:rsidR="00B705E2" w:rsidRDefault="00B705E2">
      <w:pPr>
        <w:rPr>
          <w:rFonts w:cs="Times New Roman"/>
          <w:b/>
          <w:sz w:val="24"/>
          <w:szCs w:val="24"/>
        </w:rPr>
      </w:pPr>
    </w:p>
    <w:p w:rsidR="001354EB" w:rsidRPr="001D1EB2" w:rsidRDefault="002C6963">
      <w:pPr>
        <w:rPr>
          <w:rFonts w:cs="Times New Roman"/>
          <w:b/>
          <w:sz w:val="24"/>
          <w:szCs w:val="24"/>
        </w:rPr>
      </w:pPr>
      <w:r w:rsidRPr="001D1EB2">
        <w:rPr>
          <w:rFonts w:cs="Times New Roman"/>
          <w:b/>
          <w:sz w:val="24"/>
          <w:szCs w:val="24"/>
        </w:rPr>
        <w:t>- организация сбора и вывоза бытовых отходов и мусора;</w:t>
      </w:r>
    </w:p>
    <w:p w:rsidR="001354EB" w:rsidRPr="001D1EB2" w:rsidRDefault="002C6963">
      <w:pPr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В течение всего года администрацией МО оплачивались работы по содержанию существующей свалки и поддержанию чистоты в населенных пунктах.</w:t>
      </w:r>
      <w:r w:rsidR="00F838A3">
        <w:rPr>
          <w:rFonts w:cs="Times New Roman"/>
          <w:sz w:val="24"/>
          <w:szCs w:val="24"/>
        </w:rPr>
        <w:t xml:space="preserve"> </w:t>
      </w:r>
      <w:r w:rsidR="008F1CF8">
        <w:rPr>
          <w:rFonts w:cs="Times New Roman"/>
          <w:sz w:val="24"/>
          <w:szCs w:val="24"/>
        </w:rPr>
        <w:t xml:space="preserve"> Израсходовано</w:t>
      </w:r>
      <w:r w:rsidRPr="001D1EB2">
        <w:rPr>
          <w:rFonts w:cs="Times New Roman"/>
          <w:sz w:val="24"/>
          <w:szCs w:val="24"/>
        </w:rPr>
        <w:t xml:space="preserve"> 456 791,77 рублей.</w:t>
      </w:r>
      <w:r w:rsidR="00F838A3">
        <w:rPr>
          <w:rFonts w:cs="Times New Roman"/>
          <w:sz w:val="24"/>
          <w:szCs w:val="24"/>
        </w:rPr>
        <w:t xml:space="preserve"> Выполнено ограждение территории свалки.</w:t>
      </w:r>
    </w:p>
    <w:p w:rsidR="008F1CF8" w:rsidRPr="001434F8" w:rsidRDefault="008F1CF8" w:rsidP="008F1C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11.</w:t>
      </w:r>
    </w:p>
    <w:p w:rsidR="001354EB" w:rsidRPr="00CE1639" w:rsidRDefault="001354EB">
      <w:pPr>
        <w:ind w:firstLine="567"/>
        <w:jc w:val="both"/>
        <w:rPr>
          <w:rFonts w:eastAsia="Calibri" w:cs="Times New Roman"/>
          <w:sz w:val="24"/>
          <w:szCs w:val="24"/>
        </w:rPr>
      </w:pPr>
    </w:p>
    <w:p w:rsidR="001354EB" w:rsidRDefault="002C6963">
      <w:pPr>
        <w:rPr>
          <w:rFonts w:cs="Times New Roman"/>
          <w:sz w:val="24"/>
          <w:szCs w:val="24"/>
        </w:rPr>
      </w:pPr>
      <w:r w:rsidRPr="00F838A3">
        <w:rPr>
          <w:rFonts w:cs="Times New Roman"/>
          <w:b/>
          <w:sz w:val="24"/>
          <w:szCs w:val="24"/>
          <w:u w:val="single"/>
        </w:rPr>
        <w:t>обеспечение проживающих в поселении и нуждающихся в улучшении жилищных условий</w:t>
      </w:r>
      <w:r>
        <w:rPr>
          <w:rFonts w:cs="Times New Roman"/>
          <w:b/>
          <w:sz w:val="24"/>
          <w:szCs w:val="24"/>
        </w:rPr>
        <w:t xml:space="preserve"> нуждающихся граждан жилыми помещениями, организация строительства </w:t>
      </w:r>
      <w:r>
        <w:rPr>
          <w:rFonts w:cs="Times New Roman"/>
          <w:b/>
          <w:sz w:val="24"/>
          <w:szCs w:val="24"/>
        </w:rPr>
        <w:lastRenderedPageBreak/>
        <w:t xml:space="preserve">и содержания муниципального жилищного фонда, </w:t>
      </w:r>
      <w:r w:rsidRPr="00F838A3">
        <w:rPr>
          <w:rFonts w:cs="Times New Roman"/>
          <w:b/>
          <w:sz w:val="24"/>
          <w:szCs w:val="24"/>
          <w:u w:val="single"/>
        </w:rPr>
        <w:t>создание условий для жилищного строительства, осуществление муниципального жилищного контроля,</w:t>
      </w:r>
      <w:r>
        <w:rPr>
          <w:rFonts w:cs="Times New Roman"/>
          <w:b/>
          <w:sz w:val="24"/>
          <w:szCs w:val="24"/>
        </w:rPr>
        <w:t xml:space="preserve"> а также иных полномочий органов местного самоуправления в соответствии с жилищным законодательством</w:t>
      </w:r>
      <w:r>
        <w:rPr>
          <w:rFonts w:cs="Times New Roman"/>
          <w:sz w:val="24"/>
          <w:szCs w:val="24"/>
        </w:rPr>
        <w:t>;</w:t>
      </w:r>
    </w:p>
    <w:p w:rsidR="001354EB" w:rsidRDefault="001354EB">
      <w:pPr>
        <w:jc w:val="both"/>
        <w:rPr>
          <w:rFonts w:cs="Times New Roman"/>
          <w:sz w:val="24"/>
          <w:szCs w:val="24"/>
        </w:rPr>
      </w:pPr>
    </w:p>
    <w:p w:rsidR="001354EB" w:rsidRPr="001D1EB2" w:rsidRDefault="002C6963">
      <w:pPr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По состоянию на 01.01. 2015  года в общей очереди нуждающихся в улучшении жилищных условий по МО «Канинский сельсовет» НАО состоит 75</w:t>
      </w:r>
      <w:r w:rsidR="00B41DAF" w:rsidRPr="001D1EB2">
        <w:rPr>
          <w:rFonts w:cs="Times New Roman"/>
          <w:sz w:val="24"/>
          <w:szCs w:val="24"/>
        </w:rPr>
        <w:t xml:space="preserve"> </w:t>
      </w:r>
      <w:r w:rsidRPr="001D1EB2">
        <w:rPr>
          <w:rFonts w:cs="Times New Roman"/>
          <w:sz w:val="24"/>
          <w:szCs w:val="24"/>
        </w:rPr>
        <w:t>семей, из них 18 семей состоят в очереди нуждающихся в жилых помещениях по социальному найму. 3 семьям предоставлены жилые помещения на условиях социального найма.</w:t>
      </w:r>
    </w:p>
    <w:p w:rsidR="001354EB" w:rsidRPr="001D1EB2" w:rsidRDefault="002C6963">
      <w:pPr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1 семья снята с учета в связи с выделением субсидии на строительство индивидуального жилого дома.</w:t>
      </w:r>
    </w:p>
    <w:p w:rsidR="001354EB" w:rsidRPr="001D1EB2" w:rsidRDefault="001354EB">
      <w:pPr>
        <w:ind w:firstLine="708"/>
        <w:jc w:val="both"/>
        <w:rPr>
          <w:rFonts w:cs="Times New Roman"/>
          <w:sz w:val="24"/>
          <w:szCs w:val="24"/>
        </w:rPr>
      </w:pPr>
    </w:p>
    <w:p w:rsidR="008F1CF8" w:rsidRPr="001434F8" w:rsidRDefault="008F1CF8" w:rsidP="008F1C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12.</w:t>
      </w:r>
    </w:p>
    <w:p w:rsidR="001354EB" w:rsidRPr="001D1EB2" w:rsidRDefault="001354EB">
      <w:pPr>
        <w:ind w:firstLine="708"/>
        <w:jc w:val="both"/>
        <w:rPr>
          <w:rFonts w:cs="Times New Roman"/>
          <w:sz w:val="24"/>
          <w:szCs w:val="24"/>
        </w:rPr>
      </w:pPr>
    </w:p>
    <w:p w:rsidR="001354EB" w:rsidRPr="001D1EB2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1D1EB2">
        <w:rPr>
          <w:rFonts w:cs="Times New Roman"/>
          <w:sz w:val="24"/>
          <w:szCs w:val="24"/>
        </w:rPr>
        <w:t>Более предметной  стала  ра</w:t>
      </w:r>
      <w:r w:rsidR="00B705E2">
        <w:rPr>
          <w:rFonts w:cs="Times New Roman"/>
          <w:sz w:val="24"/>
          <w:szCs w:val="24"/>
        </w:rPr>
        <w:t>бота  по  реализации  окружного</w:t>
      </w:r>
      <w:r w:rsidRPr="001D1EB2">
        <w:rPr>
          <w:rFonts w:cs="Times New Roman"/>
          <w:sz w:val="24"/>
          <w:szCs w:val="24"/>
        </w:rPr>
        <w:t xml:space="preserve"> закона № 105-оз о предоставлении многодетным семьям земельных участков для жилищного строительства. Интерес к этому виду улучшения жилищных условий растет. Сдерживающим фактором в реализации закона являются отсутствие или несформированность земельных участков, отсутствие инженерной и транспортной инфраструктуры. В 2014 году уже было сформировано </w:t>
      </w:r>
      <w:r w:rsidR="00F75526" w:rsidRPr="001D1EB2">
        <w:rPr>
          <w:rFonts w:cs="Times New Roman"/>
          <w:sz w:val="24"/>
          <w:szCs w:val="24"/>
        </w:rPr>
        <w:t>3</w:t>
      </w:r>
      <w:r w:rsidR="00F838A3">
        <w:rPr>
          <w:rFonts w:cs="Times New Roman"/>
          <w:sz w:val="24"/>
          <w:szCs w:val="24"/>
        </w:rPr>
        <w:t xml:space="preserve"> земельных участка</w:t>
      </w:r>
      <w:r w:rsidRPr="001D1EB2">
        <w:rPr>
          <w:rFonts w:cs="Times New Roman"/>
          <w:sz w:val="24"/>
          <w:szCs w:val="24"/>
        </w:rPr>
        <w:t xml:space="preserve">  для предоставления многодетным семьям. В 2015 году планируется сформировать еще </w:t>
      </w:r>
      <w:r w:rsidR="00F75526" w:rsidRPr="001D1EB2">
        <w:rPr>
          <w:rFonts w:cs="Times New Roman"/>
          <w:sz w:val="24"/>
          <w:szCs w:val="24"/>
        </w:rPr>
        <w:t>3</w:t>
      </w:r>
      <w:r w:rsidR="00F838A3">
        <w:rPr>
          <w:rFonts w:cs="Times New Roman"/>
          <w:sz w:val="24"/>
          <w:szCs w:val="24"/>
        </w:rPr>
        <w:t xml:space="preserve"> земельных участка</w:t>
      </w:r>
      <w:r w:rsidRPr="001D1EB2">
        <w:rPr>
          <w:rFonts w:cs="Times New Roman"/>
          <w:sz w:val="24"/>
          <w:szCs w:val="24"/>
        </w:rPr>
        <w:t xml:space="preserve">. </w:t>
      </w:r>
    </w:p>
    <w:p w:rsidR="008F1CF8" w:rsidRPr="001434F8" w:rsidRDefault="008F1CF8" w:rsidP="008F1CF8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13.</w:t>
      </w:r>
    </w:p>
    <w:p w:rsidR="001354EB" w:rsidRDefault="001354EB">
      <w:pPr>
        <w:ind w:left="502"/>
        <w:jc w:val="both"/>
        <w:rPr>
          <w:rFonts w:cs="Times New Roman"/>
          <w:sz w:val="24"/>
          <w:szCs w:val="24"/>
        </w:rPr>
      </w:pPr>
    </w:p>
    <w:p w:rsidR="001354EB" w:rsidRDefault="002C6963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поселения;</w:t>
      </w:r>
    </w:p>
    <w:p w:rsidR="001354EB" w:rsidRDefault="001354EB">
      <w:pPr>
        <w:rPr>
          <w:rFonts w:cs="Times New Roman"/>
          <w:sz w:val="24"/>
          <w:szCs w:val="24"/>
        </w:rPr>
      </w:pPr>
    </w:p>
    <w:p w:rsidR="001354EB" w:rsidRDefault="002C69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2014 году  продолжается строительство, в течение года было выдано </w:t>
      </w:r>
      <w:r w:rsidRPr="009F5DDF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разрешений на строительство, оформлено </w:t>
      </w:r>
      <w:r w:rsidRPr="009F5DDF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 актов ввода в эксплуатацию, общая площадь </w:t>
      </w:r>
      <w:r w:rsidRPr="009F5DDF">
        <w:rPr>
          <w:rFonts w:cs="Times New Roman"/>
          <w:sz w:val="24"/>
          <w:szCs w:val="24"/>
        </w:rPr>
        <w:t>482,9</w:t>
      </w:r>
      <w:r>
        <w:rPr>
          <w:rFonts w:cs="Times New Roman"/>
          <w:sz w:val="24"/>
          <w:szCs w:val="24"/>
        </w:rPr>
        <w:t xml:space="preserve"> м.кв.</w:t>
      </w:r>
    </w:p>
    <w:p w:rsidR="001354EB" w:rsidRDefault="001354EB">
      <w:pPr>
        <w:ind w:firstLine="708"/>
        <w:jc w:val="both"/>
        <w:rPr>
          <w:rFonts w:cs="Times New Roman"/>
          <w:b/>
          <w:szCs w:val="24"/>
        </w:rPr>
      </w:pPr>
    </w:p>
    <w:p w:rsidR="0038041E" w:rsidRPr="001434F8" w:rsidRDefault="0038041E" w:rsidP="0038041E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14.</w:t>
      </w:r>
    </w:p>
    <w:p w:rsidR="001354EB" w:rsidRDefault="001354EB">
      <w:pPr>
        <w:ind w:firstLine="708"/>
        <w:jc w:val="both"/>
        <w:rPr>
          <w:rFonts w:cs="Times New Roman"/>
          <w:b/>
          <w:szCs w:val="24"/>
        </w:rPr>
      </w:pPr>
    </w:p>
    <w:p w:rsidR="001354EB" w:rsidRPr="00B3206C" w:rsidRDefault="002C6963">
      <w:pPr>
        <w:ind w:firstLine="708"/>
        <w:jc w:val="both"/>
        <w:rPr>
          <w:rFonts w:cs="Times New Roman"/>
          <w:b/>
          <w:sz w:val="28"/>
          <w:szCs w:val="28"/>
        </w:rPr>
      </w:pPr>
      <w:r w:rsidRPr="00B3206C">
        <w:rPr>
          <w:rFonts w:cs="Times New Roman"/>
          <w:b/>
          <w:sz w:val="28"/>
          <w:szCs w:val="28"/>
        </w:rPr>
        <w:t>Молодежная политика, культура, спорт.</w:t>
      </w:r>
    </w:p>
    <w:p w:rsidR="001354EB" w:rsidRPr="00B3206C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B3206C">
        <w:rPr>
          <w:rFonts w:cs="Times New Roman"/>
          <w:sz w:val="24"/>
          <w:szCs w:val="24"/>
        </w:rPr>
        <w:t xml:space="preserve">Как уже было сказано, на проведение мероприятий в сфере </w:t>
      </w:r>
      <w:r w:rsidRPr="00B3206C">
        <w:rPr>
          <w:rFonts w:cs="Times New Roman"/>
          <w:b/>
          <w:sz w:val="24"/>
          <w:szCs w:val="24"/>
        </w:rPr>
        <w:t>молодежной политики</w:t>
      </w:r>
      <w:r w:rsidRPr="00B3206C">
        <w:rPr>
          <w:rFonts w:cs="Times New Roman"/>
          <w:sz w:val="24"/>
          <w:szCs w:val="24"/>
        </w:rPr>
        <w:t xml:space="preserve"> в бюджете 2014 года было заложено на 25% средств больше, чем в 2013 году. </w:t>
      </w:r>
    </w:p>
    <w:p w:rsidR="003B7874" w:rsidRDefault="001E263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За 2014 год проведено 8</w:t>
      </w:r>
      <w:r w:rsidR="002C6963" w:rsidRPr="00B3206C">
        <w:rPr>
          <w:rFonts w:cs="Times New Roman"/>
          <w:sz w:val="24"/>
          <w:szCs w:val="24"/>
        </w:rPr>
        <w:t xml:space="preserve"> молодежных мероприятий</w:t>
      </w:r>
      <w:r w:rsidR="003B7874">
        <w:rPr>
          <w:rFonts w:cs="Times New Roman"/>
          <w:sz w:val="24"/>
          <w:szCs w:val="24"/>
        </w:rPr>
        <w:t>. В</w:t>
      </w:r>
      <w:r w:rsidR="002C6963" w:rsidRPr="00B3206C">
        <w:rPr>
          <w:rFonts w:cs="Times New Roman"/>
          <w:sz w:val="24"/>
          <w:szCs w:val="24"/>
        </w:rPr>
        <w:t xml:space="preserve"> том числе </w:t>
      </w:r>
      <w:r w:rsidR="003B7874">
        <w:rPr>
          <w:rFonts w:cs="Times New Roman"/>
          <w:sz w:val="24"/>
          <w:szCs w:val="24"/>
        </w:rPr>
        <w:t xml:space="preserve"> приняли участие </w:t>
      </w:r>
      <w:r w:rsidR="005A792C">
        <w:rPr>
          <w:rFonts w:cs="Times New Roman"/>
          <w:sz w:val="24"/>
          <w:szCs w:val="24"/>
        </w:rPr>
        <w:t xml:space="preserve">в двух выездных  мероприятиях: </w:t>
      </w:r>
      <w:r w:rsidR="003B7874">
        <w:rPr>
          <w:rFonts w:cs="Times New Roman"/>
          <w:sz w:val="24"/>
          <w:szCs w:val="24"/>
        </w:rPr>
        <w:t>в районном и окружном</w:t>
      </w:r>
      <w:r w:rsidR="005A792C">
        <w:rPr>
          <w:rFonts w:cs="Times New Roman"/>
          <w:sz w:val="24"/>
          <w:szCs w:val="24"/>
        </w:rPr>
        <w:t xml:space="preserve"> этапе</w:t>
      </w:r>
      <w:r w:rsidR="003B7874">
        <w:rPr>
          <w:rFonts w:cs="Times New Roman"/>
          <w:sz w:val="24"/>
          <w:szCs w:val="24"/>
        </w:rPr>
        <w:t xml:space="preserve"> конкурса</w:t>
      </w:r>
      <w:r w:rsidR="006550B7">
        <w:rPr>
          <w:rFonts w:cs="Times New Roman"/>
          <w:sz w:val="24"/>
          <w:szCs w:val="24"/>
        </w:rPr>
        <w:t xml:space="preserve"> «Молодежная весна 2014</w:t>
      </w:r>
      <w:r w:rsidR="003228DB">
        <w:rPr>
          <w:rFonts w:cs="Times New Roman"/>
          <w:sz w:val="24"/>
          <w:szCs w:val="24"/>
        </w:rPr>
        <w:t>»</w:t>
      </w:r>
      <w:r w:rsidR="003B7874">
        <w:rPr>
          <w:rFonts w:cs="Times New Roman"/>
          <w:sz w:val="24"/>
          <w:szCs w:val="24"/>
        </w:rPr>
        <w:t>, участница этого конкурса Хатанзейская Инесса получила Диплом</w:t>
      </w:r>
      <w:r w:rsidR="005A792C">
        <w:rPr>
          <w:rFonts w:cs="Times New Roman"/>
          <w:sz w:val="24"/>
          <w:szCs w:val="24"/>
        </w:rPr>
        <w:t xml:space="preserve"> победителя и в</w:t>
      </w:r>
      <w:r w:rsidR="003B7874">
        <w:rPr>
          <w:rFonts w:cs="Times New Roman"/>
          <w:sz w:val="24"/>
          <w:szCs w:val="24"/>
        </w:rPr>
        <w:t xml:space="preserve"> 13 М</w:t>
      </w:r>
      <w:r w:rsidR="005A792C">
        <w:rPr>
          <w:rFonts w:cs="Times New Roman"/>
          <w:sz w:val="24"/>
          <w:szCs w:val="24"/>
        </w:rPr>
        <w:t>олодежных Дельфийских играх и первых Европейских Дельфийских играх</w:t>
      </w:r>
      <w:r w:rsidR="003B7874">
        <w:rPr>
          <w:rFonts w:cs="Times New Roman"/>
          <w:sz w:val="24"/>
          <w:szCs w:val="24"/>
        </w:rPr>
        <w:t xml:space="preserve"> «Волгоград-2014»</w:t>
      </w:r>
      <w:r w:rsidR="005A792C">
        <w:rPr>
          <w:rFonts w:cs="Times New Roman"/>
          <w:sz w:val="24"/>
          <w:szCs w:val="24"/>
        </w:rPr>
        <w:t xml:space="preserve">. </w:t>
      </w:r>
      <w:r w:rsidR="002C6963" w:rsidRPr="00B3206C">
        <w:rPr>
          <w:rFonts w:cs="Times New Roman"/>
          <w:sz w:val="24"/>
          <w:szCs w:val="24"/>
        </w:rPr>
        <w:t xml:space="preserve">На организацию и проведение мероприятий было выделено из местного бюджета  82 917,23 рублей. </w:t>
      </w:r>
    </w:p>
    <w:p w:rsidR="003B7874" w:rsidRDefault="003B7874" w:rsidP="003B787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На средства по молодежной политике и спорту были  заключены договора с организатором по молодежной политике и руководителем волейбольной секции.</w:t>
      </w:r>
    </w:p>
    <w:p w:rsidR="003B7874" w:rsidRDefault="003B7874" w:rsidP="003B7874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молодежной политике финансировались 5 мероприятий. </w:t>
      </w:r>
    </w:p>
    <w:p w:rsidR="003B7874" w:rsidRDefault="003B7874">
      <w:pPr>
        <w:ind w:firstLine="708"/>
        <w:jc w:val="both"/>
        <w:rPr>
          <w:rFonts w:cs="Times New Roman"/>
          <w:sz w:val="24"/>
          <w:szCs w:val="24"/>
        </w:rPr>
      </w:pPr>
    </w:p>
    <w:p w:rsidR="001354EB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B3206C">
        <w:rPr>
          <w:rFonts w:cs="Times New Roman"/>
          <w:sz w:val="24"/>
          <w:szCs w:val="24"/>
        </w:rPr>
        <w:t xml:space="preserve">Значительно увеличилось количество мероприятий, проведенных МКУ «Несский Дом народного творчества» и МКУ «Централизованная библиотечная система». </w:t>
      </w:r>
    </w:p>
    <w:p w:rsidR="007A67CD" w:rsidRPr="00B3206C" w:rsidRDefault="007A67CD">
      <w:pPr>
        <w:ind w:firstLine="708"/>
        <w:jc w:val="both"/>
        <w:rPr>
          <w:rFonts w:cs="Times New Roman"/>
          <w:sz w:val="24"/>
          <w:szCs w:val="24"/>
        </w:rPr>
      </w:pPr>
    </w:p>
    <w:p w:rsidR="007A67CD" w:rsidRPr="007A67CD" w:rsidRDefault="007A67CD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</w:t>
      </w:r>
      <w:r w:rsidRPr="007A67CD">
        <w:rPr>
          <w:rFonts w:cs="Times New Roman"/>
          <w:i/>
          <w:sz w:val="24"/>
          <w:szCs w:val="24"/>
        </w:rPr>
        <w:t>Слайд 15</w:t>
      </w:r>
    </w:p>
    <w:p w:rsidR="007A67CD" w:rsidRDefault="007A67CD">
      <w:pPr>
        <w:jc w:val="both"/>
        <w:rPr>
          <w:rFonts w:cs="Times New Roman"/>
          <w:sz w:val="24"/>
          <w:szCs w:val="24"/>
        </w:rPr>
      </w:pPr>
    </w:p>
    <w:p w:rsidR="001354EB" w:rsidRDefault="00D023E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2014 году  было проведено 151  мероприятие</w:t>
      </w:r>
      <w:r w:rsidR="002C6963">
        <w:rPr>
          <w:rFonts w:cs="Times New Roman"/>
          <w:sz w:val="24"/>
          <w:szCs w:val="24"/>
        </w:rPr>
        <w:t xml:space="preserve">: </w:t>
      </w:r>
    </w:p>
    <w:p w:rsidR="00B3206C" w:rsidRDefault="00B3206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Самыми значимыми были</w:t>
      </w:r>
      <w:r w:rsidR="001E2639">
        <w:rPr>
          <w:rFonts w:cs="Times New Roman"/>
          <w:sz w:val="24"/>
          <w:szCs w:val="24"/>
        </w:rPr>
        <w:t>:</w:t>
      </w:r>
    </w:p>
    <w:p w:rsidR="001E2639" w:rsidRDefault="001E263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Театрализованное представление «Святки празднует народ»;</w:t>
      </w:r>
    </w:p>
    <w:p w:rsidR="001E2639" w:rsidRDefault="001E263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«Тэвсярытэн» («Зимним вечерком»)-театрализация хороводных песен для воспитанников интерната;</w:t>
      </w:r>
    </w:p>
    <w:p w:rsidR="001E2639" w:rsidRDefault="001E263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Встреча с экспедицией А.Николаева «По следам оленно-транспортных батальонов»;</w:t>
      </w:r>
    </w:p>
    <w:p w:rsidR="001E2639" w:rsidRDefault="001E263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«Ты прощай, наша Масленница»-театрализованное представление;</w:t>
      </w:r>
    </w:p>
    <w:p w:rsidR="001E2639" w:rsidRDefault="001E263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Концерт театра «Илебц»;(мастер класс «Ненецкая кукла уко», встреча мастеров с.Несь с участниками театра «Илебц»)</w:t>
      </w:r>
    </w:p>
    <w:p w:rsidR="001E2639" w:rsidRDefault="001E263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Танцевально-игровой вечер для хореографических коллективов и их родителей;</w:t>
      </w:r>
    </w:p>
    <w:p w:rsidR="001E2639" w:rsidRDefault="001E263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Концерт, посвященный Дню победы;</w:t>
      </w:r>
    </w:p>
    <w:p w:rsidR="001E2639" w:rsidRDefault="00BF2D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Танцевальная программа для детей «Танцуют все»:</w:t>
      </w:r>
    </w:p>
    <w:p w:rsidR="00BF2D0E" w:rsidRDefault="00BF2D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Уличное представление «День рыбака», посвященное 85-летию НАО;</w:t>
      </w:r>
    </w:p>
    <w:p w:rsidR="00BF2D0E" w:rsidRDefault="00BF2D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Познавательно-развлекательная программа для молодежи</w:t>
      </w:r>
      <w:r w:rsidR="00F838A3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Модное лето»;</w:t>
      </w:r>
    </w:p>
    <w:p w:rsidR="00BF2D0E" w:rsidRDefault="00BF2D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Праздник для жителей Канинской тундры «День оленя», посвященный 85-летию НАО;</w:t>
      </w:r>
    </w:p>
    <w:p w:rsidR="00BF2D0E" w:rsidRDefault="00BF2D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Уличная концертно-игровая программа «День оленя», посвященный 85-летию НАО;</w:t>
      </w:r>
    </w:p>
    <w:p w:rsidR="00BF2D0E" w:rsidRDefault="00BF2D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Межмуниципальный конкурс среди работников культуры и образования «Игровая культура Канино-Тиманья»;</w:t>
      </w:r>
    </w:p>
    <w:p w:rsidR="001E2639" w:rsidRDefault="001E2639">
      <w:pPr>
        <w:jc w:val="both"/>
        <w:rPr>
          <w:rFonts w:cs="Times New Roman"/>
          <w:sz w:val="24"/>
          <w:szCs w:val="24"/>
        </w:rPr>
      </w:pPr>
    </w:p>
    <w:p w:rsidR="001354EB" w:rsidRDefault="002C696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Занятия в клубах, различных творческих объединениях, спортивных секциях, участие в культурно-массовых и спортивно-массовых мероприятиях способствуют профилактике наркозависимости в молодежной среде, предупреждают правонарушения несовершеннолетних, пропагандируют здоровый образ жизни. </w:t>
      </w:r>
    </w:p>
    <w:p w:rsidR="001354EB" w:rsidRDefault="002C6963">
      <w:pPr>
        <w:pStyle w:val="Iauiue"/>
        <w:widowControl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Продолжилась в 2014 году работа по привлечению молодежи к добровольчес</w:t>
      </w:r>
      <w:r w:rsidR="00B3206C">
        <w:rPr>
          <w:sz w:val="24"/>
          <w:szCs w:val="24"/>
        </w:rPr>
        <w:t>кой деятельности. В течение 201</w:t>
      </w:r>
      <w:r>
        <w:rPr>
          <w:sz w:val="24"/>
          <w:szCs w:val="24"/>
        </w:rPr>
        <w:t>4 года в  селе прошли 6 добровольческих акций, среди которых самыми значимыми стали профилактические молодежные акции «Здоровье - это здорово!» (13 сентября), акция, приуроченная к Международному дню борьбы с наркоманией (26 июня) и Всемирному дню без табака (31 мая), а также экологическая  акция «СДЕЛАЕМ!» по уборке  территории  святилища «Кузьмин перелесок» и свалки.</w:t>
      </w:r>
    </w:p>
    <w:p w:rsidR="001354EB" w:rsidRDefault="001354EB">
      <w:pPr>
        <w:ind w:firstLine="708"/>
        <w:jc w:val="both"/>
        <w:rPr>
          <w:rFonts w:cs="Times New Roman"/>
          <w:szCs w:val="24"/>
        </w:rPr>
      </w:pPr>
    </w:p>
    <w:p w:rsidR="001354EB" w:rsidRPr="00B03706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B03706">
        <w:rPr>
          <w:rFonts w:cs="Times New Roman"/>
          <w:sz w:val="24"/>
          <w:szCs w:val="24"/>
        </w:rPr>
        <w:t xml:space="preserve">Еще одним из переданных районной администрации полномочий является </w:t>
      </w:r>
      <w:r w:rsidRPr="00B03706">
        <w:rPr>
          <w:rFonts w:cs="Times New Roman"/>
          <w:b/>
          <w:sz w:val="24"/>
          <w:szCs w:val="24"/>
        </w:rPr>
        <w:t>организация досуга</w:t>
      </w:r>
      <w:r w:rsidRPr="00B03706">
        <w:rPr>
          <w:rFonts w:cs="Times New Roman"/>
          <w:sz w:val="24"/>
          <w:szCs w:val="24"/>
        </w:rPr>
        <w:t xml:space="preserve"> населения в МО «Канинский сельсовет» НАО. </w:t>
      </w:r>
    </w:p>
    <w:p w:rsidR="001354EB" w:rsidRPr="00B03706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B03706">
        <w:rPr>
          <w:rFonts w:cs="Times New Roman"/>
          <w:sz w:val="24"/>
          <w:szCs w:val="24"/>
        </w:rPr>
        <w:t>В области культуры с целью создания оптимальных условий для организации досуга и обеспечения жителей услугами для всестороннего развития культурного потенциала населения администрацией реализуются программные мероприятия.</w:t>
      </w:r>
    </w:p>
    <w:p w:rsidR="006C4FCF" w:rsidRDefault="006C4FC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 уже было сказано, в</w:t>
      </w:r>
      <w:r w:rsidR="002C6963" w:rsidRPr="00B03706">
        <w:rPr>
          <w:rFonts w:cs="Times New Roman"/>
          <w:sz w:val="24"/>
          <w:szCs w:val="24"/>
        </w:rPr>
        <w:t xml:space="preserve"> 2014 </w:t>
      </w:r>
      <w:r>
        <w:rPr>
          <w:rFonts w:cs="Times New Roman"/>
          <w:sz w:val="24"/>
          <w:szCs w:val="24"/>
        </w:rPr>
        <w:t xml:space="preserve">году в поселении </w:t>
      </w:r>
      <w:r w:rsidR="00D023E9">
        <w:rPr>
          <w:rFonts w:cs="Times New Roman"/>
          <w:sz w:val="24"/>
          <w:szCs w:val="24"/>
        </w:rPr>
        <w:t>проведено 151</w:t>
      </w:r>
      <w:r w:rsidR="00B3206C" w:rsidRPr="00B03706">
        <w:rPr>
          <w:rFonts w:cs="Times New Roman"/>
          <w:sz w:val="24"/>
          <w:szCs w:val="24"/>
        </w:rPr>
        <w:t xml:space="preserve"> </w:t>
      </w:r>
      <w:r w:rsidR="002C6963" w:rsidRPr="00B03706">
        <w:rPr>
          <w:rFonts w:cs="Times New Roman"/>
          <w:sz w:val="24"/>
          <w:szCs w:val="24"/>
        </w:rPr>
        <w:t xml:space="preserve"> культурно-досуговых меропр</w:t>
      </w:r>
      <w:r w:rsidR="00303AB8" w:rsidRPr="00B03706">
        <w:rPr>
          <w:rFonts w:cs="Times New Roman"/>
          <w:sz w:val="24"/>
          <w:szCs w:val="24"/>
        </w:rPr>
        <w:t xml:space="preserve">иятий. В поселении действуют </w:t>
      </w:r>
      <w:r w:rsidR="002C6963" w:rsidRPr="00B03706">
        <w:rPr>
          <w:rFonts w:cs="Times New Roman"/>
          <w:sz w:val="24"/>
          <w:szCs w:val="24"/>
        </w:rPr>
        <w:t xml:space="preserve"> </w:t>
      </w:r>
      <w:r w:rsidR="001D1EB2">
        <w:rPr>
          <w:rFonts w:cs="Times New Roman"/>
          <w:sz w:val="24"/>
          <w:szCs w:val="24"/>
        </w:rPr>
        <w:t>22 любительских объединения</w:t>
      </w:r>
      <w:r>
        <w:rPr>
          <w:rFonts w:cs="Times New Roman"/>
          <w:sz w:val="24"/>
          <w:szCs w:val="24"/>
        </w:rPr>
        <w:t xml:space="preserve">, </w:t>
      </w:r>
      <w:r w:rsidR="002C6963" w:rsidRPr="00B03706">
        <w:rPr>
          <w:rFonts w:cs="Times New Roman"/>
          <w:sz w:val="24"/>
          <w:szCs w:val="24"/>
        </w:rPr>
        <w:t xml:space="preserve">коллективов и кружков </w:t>
      </w:r>
      <w:r w:rsidR="00D023E9">
        <w:rPr>
          <w:rFonts w:cs="Times New Roman"/>
          <w:sz w:val="24"/>
          <w:szCs w:val="24"/>
        </w:rPr>
        <w:t>художественной самодеятельности, которые приняли участие в 27 мероприятиях за пределами МО. Народный хор «Ивановы дочки» приняли участие в окружном смотре творческих достижений сезона 2013-2014, получили диплом победителя в номинации «Достояние»</w:t>
      </w:r>
      <w:r w:rsidR="006550B7">
        <w:rPr>
          <w:rFonts w:cs="Times New Roman"/>
          <w:sz w:val="24"/>
          <w:szCs w:val="24"/>
        </w:rPr>
        <w:t>, в окружном конкурсе фольклорных коллективов «Алексеевские ручьи» получили диплом победителя.</w:t>
      </w:r>
      <w:r w:rsidR="00D023E9">
        <w:rPr>
          <w:rFonts w:cs="Times New Roman"/>
          <w:sz w:val="24"/>
          <w:szCs w:val="24"/>
        </w:rPr>
        <w:t xml:space="preserve"> Коми ансамбль «Родвужьяс» </w:t>
      </w:r>
      <w:r w:rsidR="00D023E9">
        <w:rPr>
          <w:rFonts w:cs="Times New Roman"/>
          <w:sz w:val="24"/>
          <w:szCs w:val="24"/>
        </w:rPr>
        <w:lastRenderedPageBreak/>
        <w:t>участвовал в 6 окружном празднике коми культуры «Визула ю», получил диплом победителя.</w:t>
      </w:r>
      <w:r>
        <w:rPr>
          <w:rFonts w:cs="Times New Roman"/>
          <w:sz w:val="24"/>
          <w:szCs w:val="24"/>
        </w:rPr>
        <w:t xml:space="preserve"> </w:t>
      </w:r>
    </w:p>
    <w:p w:rsidR="001354EB" w:rsidRDefault="006C4FC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Большое внимание уделяется работе, направленной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МО «Канинский сельсовет» НАО, профилактику межнациональных конфликтов. С этой целью </w:t>
      </w:r>
      <w:r w:rsidR="001D1EB2">
        <w:rPr>
          <w:rFonts w:cs="Times New Roman"/>
          <w:sz w:val="24"/>
          <w:szCs w:val="24"/>
        </w:rPr>
        <w:t>проведено 65 мероприятий: культура коми народов -24, славянская народная культура-23, ненецкая культура-18.</w:t>
      </w:r>
    </w:p>
    <w:p w:rsidR="00D53979" w:rsidRDefault="00D53979" w:rsidP="00D53979">
      <w:pPr>
        <w:jc w:val="both"/>
        <w:outlineLvl w:val="0"/>
        <w:rPr>
          <w:iCs/>
          <w:sz w:val="24"/>
          <w:szCs w:val="24"/>
        </w:rPr>
      </w:pPr>
      <w:r w:rsidRPr="00D53979">
        <w:rPr>
          <w:iCs/>
          <w:sz w:val="24"/>
          <w:szCs w:val="24"/>
        </w:rPr>
        <w:t>Большую работу коллектив Дома народного творчества проводит, с целью разнообразить формы передачи традиций декоративно-прикладного творчества.  Сотрудники используют следующие формы работы: мастер-классы, доклады, учебные группы для детей д-сада и школы, индивидуальные занятия по обучению народным ремеслам</w:t>
      </w:r>
      <w:r>
        <w:rPr>
          <w:iCs/>
          <w:sz w:val="32"/>
          <w:szCs w:val="32"/>
        </w:rPr>
        <w:t xml:space="preserve">. </w:t>
      </w:r>
      <w:r w:rsidRPr="00D53979">
        <w:rPr>
          <w:iCs/>
          <w:sz w:val="24"/>
          <w:szCs w:val="24"/>
        </w:rPr>
        <w:t>Пополняют знания, практические навыки  через активное участие в обучающих семинарах, мастер-классах и конференциях.</w:t>
      </w:r>
    </w:p>
    <w:p w:rsidR="0038041E" w:rsidRPr="001434F8" w:rsidRDefault="007A67CD" w:rsidP="0038041E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16</w:t>
      </w:r>
      <w:r w:rsidR="0038041E">
        <w:rPr>
          <w:rStyle w:val="CharStyle9"/>
          <w:i/>
          <w:sz w:val="24"/>
          <w:szCs w:val="24"/>
        </w:rPr>
        <w:t>.</w:t>
      </w:r>
    </w:p>
    <w:p w:rsidR="0038041E" w:rsidRPr="00D53979" w:rsidRDefault="0038041E" w:rsidP="00D53979">
      <w:pPr>
        <w:jc w:val="both"/>
        <w:outlineLvl w:val="0"/>
        <w:rPr>
          <w:iCs/>
          <w:sz w:val="32"/>
          <w:szCs w:val="32"/>
        </w:rPr>
      </w:pPr>
    </w:p>
    <w:p w:rsidR="001354EB" w:rsidRPr="00B03706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B03706">
        <w:rPr>
          <w:rFonts w:cs="Times New Roman"/>
          <w:sz w:val="24"/>
          <w:szCs w:val="24"/>
        </w:rPr>
        <w:t>МКУ «Централизованная библиотечная система»,  в состав которой входит 2 библиотеки,  организует мероприятия по краеведческому воспитанию и эстетическому развитию жителей с. Несь и д.Чижа, что способствует повышению культурного уровня населения.</w:t>
      </w:r>
      <w:r w:rsidR="00FC11E8">
        <w:rPr>
          <w:rFonts w:cs="Times New Roman"/>
          <w:sz w:val="24"/>
          <w:szCs w:val="24"/>
        </w:rPr>
        <w:t xml:space="preserve"> Работники библиотек уделяют внимание воспитанию культуры чтения и воспитанию  здорового образа жизни. </w:t>
      </w:r>
    </w:p>
    <w:p w:rsidR="0038041E" w:rsidRDefault="00FC11E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2014 году количество п</w:t>
      </w:r>
      <w:r w:rsidR="00F85174">
        <w:rPr>
          <w:rFonts w:cs="Times New Roman"/>
          <w:sz w:val="24"/>
          <w:szCs w:val="24"/>
        </w:rPr>
        <w:t>ользователей  библиотек составило</w:t>
      </w:r>
      <w:r>
        <w:rPr>
          <w:rFonts w:cs="Times New Roman"/>
          <w:sz w:val="24"/>
          <w:szCs w:val="24"/>
        </w:rPr>
        <w:t xml:space="preserve"> 1016  человек и уменьшилось  на  0.9</w:t>
      </w:r>
      <w:r w:rsidR="002C6963">
        <w:rPr>
          <w:rFonts w:cs="Times New Roman"/>
          <w:sz w:val="24"/>
          <w:szCs w:val="24"/>
        </w:rPr>
        <w:t>% относительно показателя 2013 года. В 2014 году наблюдается увеличе</w:t>
      </w:r>
      <w:r w:rsidR="00090A5A">
        <w:rPr>
          <w:rFonts w:cs="Times New Roman"/>
          <w:sz w:val="24"/>
          <w:szCs w:val="24"/>
        </w:rPr>
        <w:t>ние количества посещений на 9</w:t>
      </w:r>
      <w:r w:rsidR="002C6963">
        <w:rPr>
          <w:rFonts w:cs="Times New Roman"/>
          <w:sz w:val="24"/>
          <w:szCs w:val="24"/>
        </w:rPr>
        <w:t>% по сравнению с предыдущим годом.</w:t>
      </w:r>
      <w:r w:rsidR="002322BC">
        <w:rPr>
          <w:rFonts w:cs="Times New Roman"/>
          <w:sz w:val="24"/>
          <w:szCs w:val="24"/>
        </w:rPr>
        <w:t xml:space="preserve"> </w:t>
      </w:r>
    </w:p>
    <w:p w:rsidR="0038041E" w:rsidRPr="001434F8" w:rsidRDefault="007A67CD" w:rsidP="0038041E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17</w:t>
      </w:r>
      <w:r w:rsidR="0038041E">
        <w:rPr>
          <w:rStyle w:val="CharStyle9"/>
          <w:i/>
          <w:sz w:val="24"/>
          <w:szCs w:val="24"/>
        </w:rPr>
        <w:t>.</w:t>
      </w:r>
    </w:p>
    <w:p w:rsidR="0038041E" w:rsidRDefault="0038041E">
      <w:pPr>
        <w:ind w:firstLine="708"/>
        <w:jc w:val="both"/>
        <w:rPr>
          <w:rFonts w:cs="Times New Roman"/>
          <w:sz w:val="24"/>
          <w:szCs w:val="24"/>
        </w:rPr>
      </w:pPr>
    </w:p>
    <w:p w:rsidR="001354EB" w:rsidRDefault="002322BC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Уменьшилось количество и книговыдачи. Причиной этого послужило то, что с появлением благ цивилизаций: спутниковых тарелок, ТВ и т.д. кочующее население стало меньше читать. Меньше стали читать и жители села. </w:t>
      </w:r>
      <w:r w:rsidR="002C6963">
        <w:rPr>
          <w:rFonts w:cs="Times New Roman"/>
          <w:sz w:val="24"/>
          <w:szCs w:val="24"/>
        </w:rPr>
        <w:t xml:space="preserve"> Общее количество мероприятий, проведенных в библиотеках в 2014 году, осталось</w:t>
      </w:r>
      <w:r w:rsidR="00B87922">
        <w:rPr>
          <w:rFonts w:cs="Times New Roman"/>
          <w:sz w:val="24"/>
          <w:szCs w:val="24"/>
        </w:rPr>
        <w:t xml:space="preserve"> на уровне 2013 года.   У</w:t>
      </w:r>
      <w:r w:rsidR="002C6963">
        <w:rPr>
          <w:rFonts w:cs="Times New Roman"/>
          <w:sz w:val="24"/>
          <w:szCs w:val="24"/>
        </w:rPr>
        <w:t>величило</w:t>
      </w:r>
      <w:r w:rsidR="00B87922">
        <w:rPr>
          <w:rFonts w:cs="Times New Roman"/>
          <w:sz w:val="24"/>
          <w:szCs w:val="24"/>
        </w:rPr>
        <w:t>сь общее количество  выставок.</w:t>
      </w:r>
    </w:p>
    <w:p w:rsidR="00090A5A" w:rsidRDefault="002322BC" w:rsidP="002322BC">
      <w:pPr>
        <w:tabs>
          <w:tab w:val="left" w:pos="1100"/>
        </w:tabs>
        <w:jc w:val="both"/>
        <w:rPr>
          <w:sz w:val="24"/>
          <w:szCs w:val="24"/>
        </w:rPr>
      </w:pPr>
      <w:r w:rsidRPr="002322BC">
        <w:rPr>
          <w:sz w:val="24"/>
          <w:szCs w:val="24"/>
        </w:rPr>
        <w:t>Много времени директор ЦБС Мясникова Н.Т. уделяла в течение года созданию  Книги</w:t>
      </w:r>
      <w:r w:rsidR="00B87922" w:rsidRPr="002322BC">
        <w:rPr>
          <w:sz w:val="24"/>
          <w:szCs w:val="24"/>
        </w:rPr>
        <w:t xml:space="preserve"> Памяти по Канинскому</w:t>
      </w:r>
      <w:r w:rsidRPr="002322BC">
        <w:rPr>
          <w:sz w:val="24"/>
          <w:szCs w:val="24"/>
        </w:rPr>
        <w:t xml:space="preserve"> сельсовету</w:t>
      </w:r>
      <w:r w:rsidR="00B87922" w:rsidRPr="002322BC">
        <w:rPr>
          <w:sz w:val="24"/>
          <w:szCs w:val="24"/>
        </w:rPr>
        <w:t xml:space="preserve">, </w:t>
      </w:r>
      <w:r w:rsidRPr="002322BC">
        <w:rPr>
          <w:sz w:val="24"/>
          <w:szCs w:val="24"/>
        </w:rPr>
        <w:t xml:space="preserve"> Книга готова, сейчас </w:t>
      </w:r>
      <w:r w:rsidR="00B87922" w:rsidRPr="002322BC">
        <w:rPr>
          <w:sz w:val="24"/>
          <w:szCs w:val="24"/>
        </w:rPr>
        <w:t>решается вопрос по финансированию.</w:t>
      </w:r>
    </w:p>
    <w:p w:rsidR="0038041E" w:rsidRDefault="0038041E" w:rsidP="002322BC">
      <w:pPr>
        <w:tabs>
          <w:tab w:val="left" w:pos="1100"/>
        </w:tabs>
        <w:jc w:val="both"/>
        <w:rPr>
          <w:sz w:val="24"/>
          <w:szCs w:val="24"/>
        </w:rPr>
      </w:pPr>
    </w:p>
    <w:p w:rsidR="0038041E" w:rsidRPr="001434F8" w:rsidRDefault="007A67CD" w:rsidP="0038041E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18</w:t>
      </w:r>
      <w:r w:rsidR="0038041E">
        <w:rPr>
          <w:rStyle w:val="CharStyle9"/>
          <w:i/>
          <w:sz w:val="24"/>
          <w:szCs w:val="24"/>
        </w:rPr>
        <w:t>.</w:t>
      </w:r>
    </w:p>
    <w:p w:rsidR="0038041E" w:rsidRPr="002322BC" w:rsidRDefault="0038041E" w:rsidP="002322BC">
      <w:pPr>
        <w:tabs>
          <w:tab w:val="left" w:pos="1100"/>
        </w:tabs>
        <w:jc w:val="both"/>
        <w:rPr>
          <w:sz w:val="24"/>
          <w:szCs w:val="24"/>
        </w:rPr>
      </w:pPr>
    </w:p>
    <w:p w:rsidR="00090A5A" w:rsidRPr="00090A5A" w:rsidRDefault="00090A5A" w:rsidP="00D53979">
      <w:pPr>
        <w:tabs>
          <w:tab w:val="left" w:pos="1100"/>
        </w:tabs>
        <w:jc w:val="both"/>
        <w:rPr>
          <w:sz w:val="24"/>
          <w:szCs w:val="24"/>
        </w:rPr>
      </w:pPr>
      <w:r w:rsidRPr="00090A5A">
        <w:rPr>
          <w:sz w:val="24"/>
          <w:szCs w:val="24"/>
        </w:rPr>
        <w:t xml:space="preserve">            В 2014 году  на комплектование книжного фонда  выделено  253</w:t>
      </w:r>
      <w:r w:rsidR="00872272">
        <w:rPr>
          <w:sz w:val="24"/>
          <w:szCs w:val="24"/>
        </w:rPr>
        <w:t xml:space="preserve"> </w:t>
      </w:r>
      <w:r w:rsidRPr="00090A5A">
        <w:rPr>
          <w:sz w:val="24"/>
          <w:szCs w:val="24"/>
        </w:rPr>
        <w:t>000 рублей (в т.ч. 200.000р. –    окружной  бюджет,  53.000 рублей  - федер</w:t>
      </w:r>
      <w:r w:rsidR="006440D1">
        <w:rPr>
          <w:sz w:val="24"/>
          <w:szCs w:val="24"/>
        </w:rPr>
        <w:t xml:space="preserve">альный бюджет). Приобретено  578 </w:t>
      </w:r>
      <w:r w:rsidRPr="00090A5A">
        <w:rPr>
          <w:sz w:val="24"/>
          <w:szCs w:val="24"/>
        </w:rPr>
        <w:t xml:space="preserve"> книг,  171  видео-  и  аудиодисков.</w:t>
      </w:r>
      <w:r w:rsidR="00F774C1">
        <w:rPr>
          <w:sz w:val="24"/>
          <w:szCs w:val="24"/>
        </w:rPr>
        <w:t xml:space="preserve"> </w:t>
      </w:r>
      <w:r w:rsidR="00D53979">
        <w:rPr>
          <w:sz w:val="24"/>
          <w:szCs w:val="24"/>
        </w:rPr>
        <w:t xml:space="preserve">Книжный фонд увеличился на 4%. </w:t>
      </w:r>
      <w:r w:rsidRPr="00090A5A">
        <w:rPr>
          <w:sz w:val="24"/>
          <w:szCs w:val="24"/>
        </w:rPr>
        <w:t>Значительно  пополнены   фонды  краеведческой  литературы,  искусствоведческой,  научно- познавательной,  художественной литературы.</w:t>
      </w:r>
    </w:p>
    <w:p w:rsidR="00090A5A" w:rsidRDefault="00872272" w:rsidP="00D53979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КДУ д.Чижа за счет целевых средств приобретен  принтер лазерный (принтер, сканер, копир)</w:t>
      </w:r>
      <w:r w:rsidR="007A67CD">
        <w:rPr>
          <w:sz w:val="24"/>
          <w:szCs w:val="24"/>
        </w:rPr>
        <w:t xml:space="preserve"> и ноутбук</w:t>
      </w:r>
      <w:r>
        <w:rPr>
          <w:sz w:val="24"/>
          <w:szCs w:val="24"/>
        </w:rPr>
        <w:t xml:space="preserve"> в сумме 35 000рублей.</w:t>
      </w:r>
      <w:r w:rsidR="00090A5A" w:rsidRPr="00090A5A">
        <w:rPr>
          <w:sz w:val="24"/>
          <w:szCs w:val="24"/>
        </w:rPr>
        <w:t xml:space="preserve">     </w:t>
      </w:r>
    </w:p>
    <w:p w:rsidR="007A67CD" w:rsidRPr="00090A5A" w:rsidRDefault="007A67CD" w:rsidP="00D53979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здании библиотеки с.Несь установлена точка доступа к Интернету для населения МО.</w:t>
      </w:r>
    </w:p>
    <w:p w:rsidR="00090A5A" w:rsidRDefault="00090A5A">
      <w:pPr>
        <w:ind w:firstLine="708"/>
        <w:jc w:val="both"/>
        <w:rPr>
          <w:rFonts w:cs="Times New Roman"/>
          <w:sz w:val="24"/>
          <w:szCs w:val="24"/>
        </w:rPr>
      </w:pPr>
    </w:p>
    <w:p w:rsidR="001354EB" w:rsidRDefault="002C6963">
      <w:pPr>
        <w:ind w:firstLine="708"/>
        <w:jc w:val="both"/>
        <w:rPr>
          <w:rFonts w:cs="Times New Roman"/>
          <w:sz w:val="24"/>
          <w:szCs w:val="24"/>
        </w:rPr>
      </w:pPr>
      <w:r w:rsidRPr="007F587C">
        <w:rPr>
          <w:rFonts w:cs="Times New Roman"/>
          <w:sz w:val="24"/>
          <w:szCs w:val="24"/>
        </w:rPr>
        <w:t xml:space="preserve">Во исполнение майских Указов Президента РФ Путина В.В. в соответствии с постановлением администрации в 2014 году проводились работы по выполнению плана мероприятий, т.н. «дорожной карты». Среднемесячная зарплата работников культуры за </w:t>
      </w:r>
      <w:r w:rsidRPr="007F587C">
        <w:rPr>
          <w:rFonts w:cs="Times New Roman"/>
          <w:sz w:val="24"/>
          <w:szCs w:val="24"/>
        </w:rPr>
        <w:lastRenderedPageBreak/>
        <w:t>2014 год составила 37097,22 руб. Целевые значения показателя повышения зарплаты данной категории работников муниципальных учреж</w:t>
      </w:r>
      <w:r w:rsidR="007F587C" w:rsidRPr="007F587C">
        <w:rPr>
          <w:rFonts w:cs="Times New Roman"/>
          <w:sz w:val="24"/>
          <w:szCs w:val="24"/>
        </w:rPr>
        <w:t>дений культуры выполнены на 56,8</w:t>
      </w:r>
      <w:r w:rsidRPr="007F587C">
        <w:rPr>
          <w:rFonts w:cs="Times New Roman"/>
          <w:sz w:val="24"/>
          <w:szCs w:val="24"/>
        </w:rPr>
        <w:t>% к средней зарплате по округу. Средняя зарплата по сравнению с 2013 годом выросла на 14</w:t>
      </w:r>
      <w:r w:rsidR="005E6123">
        <w:rPr>
          <w:rFonts w:cs="Times New Roman"/>
          <w:sz w:val="24"/>
          <w:szCs w:val="24"/>
        </w:rPr>
        <w:t>,</w:t>
      </w:r>
      <w:r w:rsidRPr="007F587C">
        <w:rPr>
          <w:rFonts w:cs="Times New Roman"/>
          <w:sz w:val="24"/>
          <w:szCs w:val="24"/>
        </w:rPr>
        <w:t xml:space="preserve">8%. </w:t>
      </w:r>
    </w:p>
    <w:p w:rsidR="0038041E" w:rsidRPr="001434F8" w:rsidRDefault="0038041E" w:rsidP="0038041E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</w:t>
      </w:r>
      <w:r w:rsidR="007A67CD">
        <w:rPr>
          <w:rStyle w:val="CharStyle9"/>
          <w:i/>
          <w:sz w:val="24"/>
          <w:szCs w:val="24"/>
        </w:rPr>
        <w:t>д 19</w:t>
      </w:r>
      <w:r>
        <w:rPr>
          <w:rStyle w:val="CharStyle9"/>
          <w:i/>
          <w:sz w:val="24"/>
          <w:szCs w:val="24"/>
        </w:rPr>
        <w:t>.</w:t>
      </w:r>
    </w:p>
    <w:p w:rsidR="0038041E" w:rsidRPr="007F587C" w:rsidRDefault="0038041E">
      <w:pPr>
        <w:ind w:firstLine="708"/>
        <w:jc w:val="both"/>
        <w:rPr>
          <w:rFonts w:cs="Times New Roman"/>
          <w:sz w:val="24"/>
          <w:szCs w:val="24"/>
        </w:rPr>
      </w:pPr>
    </w:p>
    <w:p w:rsidR="005B5301" w:rsidRDefault="002C6963" w:rsidP="0038041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Основными направлениями работы в сфере </w:t>
      </w:r>
      <w:r>
        <w:rPr>
          <w:rFonts w:cs="Times New Roman"/>
          <w:b/>
          <w:sz w:val="24"/>
          <w:szCs w:val="24"/>
        </w:rPr>
        <w:t>физической культуры и спорта</w:t>
      </w:r>
      <w:r>
        <w:rPr>
          <w:rFonts w:cs="Times New Roman"/>
          <w:sz w:val="24"/>
          <w:szCs w:val="24"/>
        </w:rPr>
        <w:t xml:space="preserve">  являются создание условий для занятий физической культурой и спортом.  Взаимод</w:t>
      </w:r>
      <w:r w:rsidR="005B5301">
        <w:rPr>
          <w:rFonts w:cs="Times New Roman"/>
          <w:sz w:val="24"/>
          <w:szCs w:val="24"/>
        </w:rPr>
        <w:t xml:space="preserve">ействие осуществляется через организацию и проведение спортивных секций по волейболу для молодежи села. </w:t>
      </w:r>
    </w:p>
    <w:p w:rsidR="001354EB" w:rsidRDefault="005B5301" w:rsidP="005B530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Команда молодежи муниципального образования в </w:t>
      </w:r>
      <w:r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</w:rPr>
        <w:t xml:space="preserve"> квартале 2013 года приняла участие в  Федорковских играх по волейболу, для этого выезжала в феврале г. Мезень. </w:t>
      </w:r>
    </w:p>
    <w:p w:rsidR="001354EB" w:rsidRDefault="002C696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Доля систематически занимающихся физической культуро</w:t>
      </w:r>
      <w:r w:rsidR="005B5301">
        <w:rPr>
          <w:rFonts w:cs="Times New Roman"/>
          <w:sz w:val="24"/>
          <w:szCs w:val="24"/>
        </w:rPr>
        <w:t>й и спортом в селе составила 29</w:t>
      </w:r>
      <w:r w:rsidR="00872272">
        <w:rPr>
          <w:rFonts w:cs="Times New Roman"/>
          <w:sz w:val="24"/>
          <w:szCs w:val="24"/>
        </w:rPr>
        <w:t xml:space="preserve"> </w:t>
      </w:r>
      <w:r w:rsidR="005B5301">
        <w:rPr>
          <w:rFonts w:cs="Times New Roman"/>
          <w:sz w:val="24"/>
          <w:szCs w:val="24"/>
        </w:rPr>
        <w:t>чел., что составляет 1.7</w:t>
      </w:r>
      <w:r>
        <w:rPr>
          <w:rFonts w:cs="Times New Roman"/>
          <w:sz w:val="24"/>
          <w:szCs w:val="24"/>
        </w:rPr>
        <w:t xml:space="preserve"> % от численности населения. </w:t>
      </w:r>
    </w:p>
    <w:p w:rsidR="001354EB" w:rsidRDefault="002C696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154"/>
          <w:tab w:val="left" w:leader="dot" w:pos="8122"/>
        </w:tabs>
        <w:ind w:left="1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1354EB" w:rsidRDefault="002C6963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Традиционно массов</w:t>
      </w:r>
      <w:r w:rsidR="00D53979">
        <w:rPr>
          <w:rFonts w:cs="Times New Roman"/>
          <w:sz w:val="24"/>
          <w:szCs w:val="24"/>
        </w:rPr>
        <w:t>ым спортивным мероприятием становятся лыжные соревнования. В прошлом году в них</w:t>
      </w:r>
      <w:r>
        <w:rPr>
          <w:rFonts w:cs="Times New Roman"/>
          <w:sz w:val="24"/>
          <w:szCs w:val="24"/>
        </w:rPr>
        <w:t xml:space="preserve"> приняли участие более 50 человек. Наблюдается увеличение доли населения, участвующего в проводимых физкультурных и спортивных мероприятиях. На организацию и проведение спортивных мероприятий в 2014 году израсходовано из бюджета 65 956,66 рублей.</w:t>
      </w:r>
    </w:p>
    <w:p w:rsidR="0038041E" w:rsidRPr="001434F8" w:rsidRDefault="007A67CD" w:rsidP="0038041E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20</w:t>
      </w:r>
      <w:r w:rsidR="0038041E">
        <w:rPr>
          <w:rStyle w:val="CharStyle9"/>
          <w:i/>
          <w:sz w:val="24"/>
          <w:szCs w:val="24"/>
        </w:rPr>
        <w:t>.</w:t>
      </w:r>
    </w:p>
    <w:p w:rsidR="009C1889" w:rsidRDefault="002C6963">
      <w:pPr>
        <w:tabs>
          <w:tab w:val="left" w:pos="720"/>
        </w:tabs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</w:p>
    <w:p w:rsidR="009C1889" w:rsidRDefault="009C1889">
      <w:pPr>
        <w:tabs>
          <w:tab w:val="left" w:pos="720"/>
        </w:tabs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Воинский учет</w:t>
      </w:r>
    </w:p>
    <w:p w:rsidR="009C1889" w:rsidRDefault="009C1889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Одним из переданных полномочий Администрацией НАО в Администрацию МО «Канинский сельсовет» является ведение воинского учета. Специалистом Администрации выполняется: документальное оформление сведений воинского учета, ведение и хранение документов первичного воинского учета, подготовка отчетов, подготовка документов на юношей, подлежащих первоначальной постановке на воинский учет и вручение повесток для явки в ОВК АО по НАО г.Нарьян-Мар НАО, подготовка документов на граждан, подлежащих призыву на военную службу и вручение повесток для явки в ОВК АО по НАО г.Нарьян-Мар НАО.</w:t>
      </w:r>
    </w:p>
    <w:p w:rsidR="00F70B59" w:rsidRDefault="009C1889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01.01.2015года военнообязанных граждан на территории МО насчитывается 335 человек</w:t>
      </w:r>
      <w:r w:rsidR="00F70B59">
        <w:rPr>
          <w:rFonts w:cs="Times New Roman"/>
          <w:sz w:val="24"/>
          <w:szCs w:val="24"/>
        </w:rPr>
        <w:t xml:space="preserve"> (граждане от 18-55лет ) это рядовые, сержанты, матросы, старшины, офицеров -2.</w:t>
      </w:r>
    </w:p>
    <w:p w:rsidR="009C1889" w:rsidRPr="009C1889" w:rsidRDefault="00F70B59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Призывников-22. </w:t>
      </w:r>
    </w:p>
    <w:p w:rsidR="00F70B59" w:rsidRDefault="00F70B59">
      <w:pPr>
        <w:tabs>
          <w:tab w:val="left" w:pos="720"/>
        </w:tabs>
        <w:jc w:val="both"/>
        <w:rPr>
          <w:rFonts w:cs="Times New Roman"/>
          <w:b/>
          <w:sz w:val="24"/>
          <w:szCs w:val="24"/>
        </w:rPr>
      </w:pPr>
    </w:p>
    <w:p w:rsidR="001354EB" w:rsidRDefault="002C6963">
      <w:pPr>
        <w:tabs>
          <w:tab w:val="left" w:pos="720"/>
        </w:tabs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Обеспечение безопасности.</w:t>
      </w:r>
    </w:p>
    <w:p w:rsidR="001354EB" w:rsidRDefault="001354EB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1354EB" w:rsidRPr="00B03706" w:rsidRDefault="002C6963" w:rsidP="00B03706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Серьезные средства  бюджета ежегодно направляются на обеспечение безопасности на</w:t>
      </w:r>
      <w:r w:rsidR="00303AB8">
        <w:rPr>
          <w:rFonts w:cs="Times New Roman"/>
          <w:sz w:val="24"/>
          <w:szCs w:val="24"/>
        </w:rPr>
        <w:t xml:space="preserve">ших жителей. </w:t>
      </w:r>
      <w:r w:rsidR="00C80F93">
        <w:rPr>
          <w:rFonts w:cs="Times New Roman"/>
          <w:sz w:val="24"/>
          <w:szCs w:val="24"/>
        </w:rPr>
        <w:t>В 2014</w:t>
      </w:r>
      <w:r w:rsidR="004A2AEB">
        <w:rPr>
          <w:rFonts w:cs="Times New Roman"/>
          <w:sz w:val="24"/>
          <w:szCs w:val="24"/>
        </w:rPr>
        <w:t xml:space="preserve"> </w:t>
      </w:r>
      <w:r w:rsidR="00C80F93">
        <w:rPr>
          <w:rFonts w:cs="Times New Roman"/>
          <w:sz w:val="24"/>
          <w:szCs w:val="24"/>
        </w:rPr>
        <w:t>году  на эти цели было израсходовано в т.ч. 319 565 руб. 23 коп</w:t>
      </w:r>
      <w:r w:rsidR="004A2AEB">
        <w:rPr>
          <w:rFonts w:cs="Times New Roman"/>
          <w:sz w:val="24"/>
          <w:szCs w:val="24"/>
        </w:rPr>
        <w:t>.</w:t>
      </w:r>
      <w:r w:rsidR="00C80F93">
        <w:rPr>
          <w:rFonts w:cs="Times New Roman"/>
          <w:sz w:val="24"/>
          <w:szCs w:val="24"/>
        </w:rPr>
        <w:t xml:space="preserve"> </w:t>
      </w:r>
      <w:r w:rsidR="00B03706">
        <w:rPr>
          <w:rFonts w:cs="Times New Roman"/>
          <w:sz w:val="24"/>
          <w:szCs w:val="24"/>
        </w:rPr>
        <w:t>В течени</w:t>
      </w:r>
      <w:r w:rsidR="00585432">
        <w:rPr>
          <w:rFonts w:cs="Times New Roman"/>
          <w:sz w:val="24"/>
          <w:szCs w:val="24"/>
        </w:rPr>
        <w:t>е</w:t>
      </w:r>
      <w:r w:rsidR="00B03706">
        <w:rPr>
          <w:rFonts w:cs="Times New Roman"/>
          <w:sz w:val="24"/>
          <w:szCs w:val="24"/>
        </w:rPr>
        <w:t xml:space="preserve"> </w:t>
      </w:r>
      <w:r w:rsidR="00303AB8">
        <w:rPr>
          <w:rFonts w:cs="Times New Roman"/>
          <w:sz w:val="24"/>
          <w:szCs w:val="24"/>
        </w:rPr>
        <w:t>года проводилась работа по обучению неработающего населения в области гражданской обороны и защиты от чрезвычайных ситуаций</w:t>
      </w:r>
      <w:r w:rsidR="00B03706">
        <w:rPr>
          <w:rFonts w:cs="Times New Roman"/>
          <w:sz w:val="24"/>
          <w:szCs w:val="24"/>
        </w:rPr>
        <w:t xml:space="preserve">, осуществляли полномочия по </w:t>
      </w:r>
      <w:r w:rsidR="00B03706">
        <w:rPr>
          <w:rFonts w:cs="Times New Roman"/>
          <w:b/>
          <w:sz w:val="24"/>
          <w:szCs w:val="24"/>
        </w:rPr>
        <w:t>обеспечению</w:t>
      </w:r>
      <w:r>
        <w:rPr>
          <w:rFonts w:cs="Times New Roman"/>
          <w:b/>
          <w:sz w:val="24"/>
          <w:szCs w:val="24"/>
        </w:rPr>
        <w:t xml:space="preserve"> первичных мер пожарной безопасности в границах населенных пунктов поселения;</w:t>
      </w:r>
    </w:p>
    <w:p w:rsidR="001354EB" w:rsidRDefault="002C696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 2014 году Администрацией  МР «Заполярный район» была приобретена пожарная помпа повышенной мощности </w:t>
      </w:r>
      <w:r>
        <w:rPr>
          <w:rFonts w:cs="Times New Roman"/>
          <w:sz w:val="24"/>
          <w:szCs w:val="24"/>
          <w:lang w:val="en-US"/>
        </w:rPr>
        <w:t>VG</w:t>
      </w:r>
      <w:r>
        <w:rPr>
          <w:rFonts w:cs="Times New Roman"/>
          <w:sz w:val="24"/>
          <w:szCs w:val="24"/>
        </w:rPr>
        <w:t xml:space="preserve"> -20\100 «Гейзер» с  комплектом пожарно-технического вооружения для  нужд МО «Канинский сельсовет» НАО,  в зимний период содержатся пожарные проруби и пожарные </w:t>
      </w:r>
      <w:r w:rsidR="009F5DDF">
        <w:rPr>
          <w:rFonts w:cs="Times New Roman"/>
          <w:sz w:val="24"/>
          <w:szCs w:val="24"/>
        </w:rPr>
        <w:t>водозаборы</w:t>
      </w:r>
      <w:r>
        <w:rPr>
          <w:rFonts w:cs="Times New Roman"/>
          <w:sz w:val="24"/>
          <w:szCs w:val="24"/>
        </w:rPr>
        <w:t xml:space="preserve">. </w:t>
      </w:r>
      <w:r w:rsidR="0038041E">
        <w:rPr>
          <w:rFonts w:cs="Times New Roman"/>
          <w:sz w:val="24"/>
          <w:szCs w:val="24"/>
        </w:rPr>
        <w:t xml:space="preserve">Были изготовлены сани-волокуши для перемещения помпы. Летом произведено </w:t>
      </w:r>
      <w:r w:rsidR="00832A68">
        <w:rPr>
          <w:rFonts w:cs="Times New Roman"/>
          <w:sz w:val="24"/>
          <w:szCs w:val="24"/>
        </w:rPr>
        <w:t>ограждение пожарного водоема в р</w:t>
      </w:r>
      <w:r w:rsidR="0038041E">
        <w:rPr>
          <w:rFonts w:cs="Times New Roman"/>
          <w:sz w:val="24"/>
          <w:szCs w:val="24"/>
        </w:rPr>
        <w:t>.Лахтенный.</w:t>
      </w:r>
    </w:p>
    <w:p w:rsidR="001354EB" w:rsidRDefault="002C696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течение года распространяются памятки о пожарной безопасности.  С наступлением пожароопасного периода в муниципальном образовании был введен особый противопожарный режим.</w:t>
      </w:r>
    </w:p>
    <w:p w:rsidR="001354EB" w:rsidRDefault="002C696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период праздников организовывались совместные дежурства членов ДНД, сотрудников Администрации МО и УУП УМВД России по НАО Михайлова А.В., проводились проверки мест проживания асоциального населения на предмет соблюдения требований противопожарной безопасности. </w:t>
      </w:r>
    </w:p>
    <w:p w:rsidR="001354EB" w:rsidRDefault="001354EB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38041E" w:rsidRDefault="0038041E">
      <w:pPr>
        <w:rPr>
          <w:rFonts w:cs="Times New Roman"/>
          <w:b/>
          <w:sz w:val="24"/>
          <w:szCs w:val="24"/>
        </w:rPr>
      </w:pPr>
    </w:p>
    <w:p w:rsidR="0038041E" w:rsidRDefault="0038041E">
      <w:pPr>
        <w:rPr>
          <w:rFonts w:cs="Times New Roman"/>
          <w:b/>
          <w:sz w:val="24"/>
          <w:szCs w:val="24"/>
        </w:rPr>
      </w:pPr>
    </w:p>
    <w:p w:rsidR="0038041E" w:rsidRPr="001434F8" w:rsidRDefault="007A67CD" w:rsidP="0038041E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21</w:t>
      </w:r>
      <w:r w:rsidR="0038041E">
        <w:rPr>
          <w:rStyle w:val="CharStyle9"/>
          <w:i/>
          <w:sz w:val="24"/>
          <w:szCs w:val="24"/>
        </w:rPr>
        <w:t>.</w:t>
      </w:r>
    </w:p>
    <w:p w:rsidR="0038041E" w:rsidRDefault="0038041E">
      <w:pPr>
        <w:rPr>
          <w:rFonts w:cs="Times New Roman"/>
          <w:b/>
          <w:sz w:val="24"/>
          <w:szCs w:val="24"/>
        </w:rPr>
      </w:pPr>
    </w:p>
    <w:p w:rsidR="001354EB" w:rsidRDefault="002C6963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-  организация в границах поселени</w:t>
      </w:r>
      <w:r w:rsidR="005F2F95">
        <w:rPr>
          <w:rFonts w:cs="Times New Roman"/>
          <w:b/>
          <w:sz w:val="24"/>
          <w:szCs w:val="24"/>
        </w:rPr>
        <w:t>я электро</w:t>
      </w:r>
      <w:r>
        <w:rPr>
          <w:rFonts w:cs="Times New Roman"/>
          <w:b/>
          <w:sz w:val="24"/>
          <w:szCs w:val="24"/>
        </w:rPr>
        <w:t>сна</w:t>
      </w:r>
      <w:r w:rsidR="005F2F95">
        <w:rPr>
          <w:rFonts w:cs="Times New Roman"/>
          <w:b/>
          <w:sz w:val="24"/>
          <w:szCs w:val="24"/>
        </w:rPr>
        <w:t>бжения населения,</w:t>
      </w:r>
      <w:r>
        <w:rPr>
          <w:rFonts w:cs="Times New Roman"/>
          <w:b/>
          <w:sz w:val="24"/>
          <w:szCs w:val="24"/>
        </w:rPr>
        <w:t xml:space="preserve"> снабжения населения топливом в пределах полномочий, установленных законодательством Российской Федерации</w:t>
      </w:r>
      <w:r>
        <w:rPr>
          <w:rFonts w:cs="Times New Roman"/>
          <w:sz w:val="24"/>
          <w:szCs w:val="24"/>
        </w:rPr>
        <w:t>;</w:t>
      </w:r>
    </w:p>
    <w:p w:rsidR="005E5642" w:rsidRDefault="005F2F95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Северный завоз 2014года завершили 30 июня.</w:t>
      </w:r>
    </w:p>
    <w:p w:rsidR="001354EB" w:rsidRDefault="002C6963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навигацию 2014 года завезено каменного угля </w:t>
      </w:r>
      <w:r w:rsidR="00B03706" w:rsidRPr="00B03706">
        <w:rPr>
          <w:rFonts w:cs="Times New Roman"/>
          <w:sz w:val="24"/>
          <w:szCs w:val="24"/>
        </w:rPr>
        <w:t>3 151</w:t>
      </w:r>
      <w:r>
        <w:rPr>
          <w:rFonts w:cs="Times New Roman"/>
          <w:sz w:val="24"/>
          <w:szCs w:val="24"/>
        </w:rPr>
        <w:t xml:space="preserve"> тонн</w:t>
      </w:r>
      <w:r w:rsidR="00B03706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(Несь),  </w:t>
      </w:r>
      <w:r w:rsidR="00B03706" w:rsidRPr="00B03706">
        <w:rPr>
          <w:rFonts w:cs="Times New Roman"/>
          <w:sz w:val="24"/>
          <w:szCs w:val="24"/>
        </w:rPr>
        <w:t xml:space="preserve">92 </w:t>
      </w:r>
      <w:r>
        <w:rPr>
          <w:rFonts w:cs="Times New Roman"/>
          <w:sz w:val="24"/>
          <w:szCs w:val="24"/>
        </w:rPr>
        <w:t xml:space="preserve">тонн (Чижа), дров  </w:t>
      </w:r>
      <w:r w:rsidRPr="00B03706">
        <w:rPr>
          <w:rFonts w:cs="Times New Roman"/>
          <w:sz w:val="24"/>
          <w:szCs w:val="24"/>
        </w:rPr>
        <w:t>1</w:t>
      </w:r>
      <w:r w:rsidR="00B03706" w:rsidRPr="00B03706">
        <w:rPr>
          <w:rFonts w:cs="Times New Roman"/>
          <w:sz w:val="24"/>
          <w:szCs w:val="24"/>
        </w:rPr>
        <w:t>991</w:t>
      </w:r>
      <w:r>
        <w:rPr>
          <w:rFonts w:cs="Times New Roman"/>
          <w:sz w:val="24"/>
          <w:szCs w:val="24"/>
        </w:rPr>
        <w:t xml:space="preserve"> куб.м.  (Несь)</w:t>
      </w:r>
      <w:r w:rsidR="00B03706">
        <w:rPr>
          <w:rFonts w:cs="Times New Roman"/>
          <w:sz w:val="24"/>
          <w:szCs w:val="24"/>
        </w:rPr>
        <w:t xml:space="preserve"> в том числе 555 куб. м. для кочующих оленеводов</w:t>
      </w:r>
      <w:r>
        <w:rPr>
          <w:rFonts w:cs="Times New Roman"/>
          <w:sz w:val="24"/>
          <w:szCs w:val="24"/>
        </w:rPr>
        <w:t xml:space="preserve">, </w:t>
      </w:r>
      <w:r w:rsidR="00B03706" w:rsidRPr="00B03706">
        <w:rPr>
          <w:rFonts w:cs="Times New Roman"/>
          <w:sz w:val="24"/>
          <w:szCs w:val="24"/>
        </w:rPr>
        <w:t>222</w:t>
      </w:r>
      <w:r w:rsidRPr="00B03706">
        <w:rPr>
          <w:rFonts w:cs="Times New Roman"/>
          <w:sz w:val="24"/>
          <w:szCs w:val="24"/>
        </w:rPr>
        <w:t>куб</w:t>
      </w:r>
      <w:r>
        <w:rPr>
          <w:rFonts w:cs="Times New Roman"/>
          <w:sz w:val="24"/>
          <w:szCs w:val="24"/>
        </w:rPr>
        <w:t xml:space="preserve">.м.  (Чижа), </w:t>
      </w:r>
      <w:r w:rsidR="00B03706" w:rsidRPr="005E5642">
        <w:rPr>
          <w:rFonts w:cs="Times New Roman"/>
          <w:sz w:val="24"/>
          <w:szCs w:val="24"/>
        </w:rPr>
        <w:t xml:space="preserve">500 </w:t>
      </w:r>
      <w:r>
        <w:rPr>
          <w:rFonts w:cs="Times New Roman"/>
          <w:sz w:val="24"/>
          <w:szCs w:val="24"/>
        </w:rPr>
        <w:t xml:space="preserve">тонн дизельного топлива (Несь), </w:t>
      </w:r>
      <w:r w:rsidR="00B03706" w:rsidRPr="005E5642">
        <w:rPr>
          <w:rFonts w:cs="Times New Roman"/>
          <w:sz w:val="24"/>
          <w:szCs w:val="24"/>
        </w:rPr>
        <w:t xml:space="preserve">30 </w:t>
      </w:r>
      <w:r>
        <w:rPr>
          <w:rFonts w:cs="Times New Roman"/>
          <w:sz w:val="24"/>
          <w:szCs w:val="24"/>
        </w:rPr>
        <w:t xml:space="preserve"> тонн дизельного топлива (Чижа).</w:t>
      </w:r>
      <w:r w:rsidR="005E5642">
        <w:rPr>
          <w:rFonts w:cs="Times New Roman"/>
          <w:sz w:val="24"/>
          <w:szCs w:val="24"/>
        </w:rPr>
        <w:t xml:space="preserve"> </w:t>
      </w:r>
    </w:p>
    <w:p w:rsidR="0038041E" w:rsidRPr="001434F8" w:rsidRDefault="0038041E" w:rsidP="0038041E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 xml:space="preserve">Слайд </w:t>
      </w:r>
      <w:r w:rsidR="007A67CD">
        <w:rPr>
          <w:rStyle w:val="CharStyle9"/>
          <w:i/>
          <w:sz w:val="24"/>
          <w:szCs w:val="24"/>
        </w:rPr>
        <w:t>22</w:t>
      </w:r>
      <w:r>
        <w:rPr>
          <w:rStyle w:val="CharStyle9"/>
          <w:i/>
          <w:sz w:val="24"/>
          <w:szCs w:val="24"/>
        </w:rPr>
        <w:t>.</w:t>
      </w:r>
    </w:p>
    <w:p w:rsidR="0038041E" w:rsidRDefault="0038041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1354EB" w:rsidRDefault="00106085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2014</w:t>
      </w:r>
      <w:r w:rsidR="00625FF2">
        <w:rPr>
          <w:rFonts w:cs="Times New Roman"/>
          <w:sz w:val="24"/>
          <w:szCs w:val="24"/>
        </w:rPr>
        <w:t xml:space="preserve">году было выработано </w:t>
      </w:r>
      <w:r w:rsidR="00897934">
        <w:rPr>
          <w:rFonts w:cs="Times New Roman"/>
          <w:sz w:val="24"/>
          <w:szCs w:val="24"/>
        </w:rPr>
        <w:t>2 000 000</w:t>
      </w:r>
      <w:r>
        <w:rPr>
          <w:rFonts w:cs="Times New Roman"/>
          <w:sz w:val="24"/>
          <w:szCs w:val="24"/>
        </w:rPr>
        <w:t xml:space="preserve"> киловатт часов э</w:t>
      </w:r>
      <w:r w:rsidR="00077668">
        <w:rPr>
          <w:rFonts w:cs="Times New Roman"/>
          <w:sz w:val="24"/>
          <w:szCs w:val="24"/>
        </w:rPr>
        <w:t>лектроэнергии, 94,9</w:t>
      </w:r>
      <w:r w:rsidR="00625FF2">
        <w:rPr>
          <w:rFonts w:cs="Times New Roman"/>
          <w:sz w:val="24"/>
          <w:szCs w:val="24"/>
        </w:rPr>
        <w:t>% из ко</w:t>
      </w:r>
      <w:r w:rsidR="00077668">
        <w:rPr>
          <w:rFonts w:cs="Times New Roman"/>
          <w:sz w:val="24"/>
          <w:szCs w:val="24"/>
        </w:rPr>
        <w:t>торой вырабатывается ДЭС с.Несь, ДЭС д.Чижа- 4,7%, ДЭС д.Мгла-0,4%</w:t>
      </w:r>
    </w:p>
    <w:p w:rsidR="001354EB" w:rsidRDefault="001354EB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</w:p>
    <w:p w:rsidR="0038041E" w:rsidRDefault="0038041E">
      <w:pPr>
        <w:jc w:val="both"/>
        <w:rPr>
          <w:rFonts w:cs="Times New Roman"/>
          <w:b/>
          <w:sz w:val="24"/>
          <w:szCs w:val="24"/>
        </w:rPr>
      </w:pPr>
    </w:p>
    <w:p w:rsidR="0038041E" w:rsidRPr="001434F8" w:rsidRDefault="007A67CD" w:rsidP="0038041E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23</w:t>
      </w:r>
      <w:r w:rsidR="0038041E">
        <w:rPr>
          <w:rStyle w:val="CharStyle9"/>
          <w:i/>
          <w:sz w:val="24"/>
          <w:szCs w:val="24"/>
        </w:rPr>
        <w:t>.</w:t>
      </w:r>
    </w:p>
    <w:p w:rsidR="0038041E" w:rsidRDefault="0038041E">
      <w:pPr>
        <w:jc w:val="both"/>
        <w:rPr>
          <w:rFonts w:cs="Times New Roman"/>
          <w:b/>
          <w:sz w:val="24"/>
          <w:szCs w:val="24"/>
        </w:rPr>
      </w:pPr>
    </w:p>
    <w:p w:rsidR="001354EB" w:rsidRDefault="002C6963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Социальный блок, работа с населением</w:t>
      </w:r>
    </w:p>
    <w:p w:rsidR="001354EB" w:rsidRDefault="001354EB">
      <w:pPr>
        <w:jc w:val="both"/>
        <w:rPr>
          <w:rFonts w:cs="Times New Roman"/>
          <w:sz w:val="24"/>
          <w:szCs w:val="24"/>
        </w:rPr>
      </w:pPr>
    </w:p>
    <w:p w:rsidR="001354EB" w:rsidRDefault="002C696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Специалистами администрации оказывалась помощь населению в оформлении первичных документов для получения различных социальных выплат. В 2014 году поступило 120 индивидуальных обращения граждан. В основном жители обращаются с жилищными проблемами и оказанием материальной помощи. Так комиссией по социальным вопросам были рассмотрены </w:t>
      </w:r>
      <w:r w:rsidR="00D023E9">
        <w:rPr>
          <w:rFonts w:cs="Times New Roman"/>
          <w:sz w:val="24"/>
          <w:szCs w:val="24"/>
        </w:rPr>
        <w:t>47 заявлений</w:t>
      </w:r>
      <w:r>
        <w:rPr>
          <w:rFonts w:cs="Times New Roman"/>
          <w:sz w:val="24"/>
          <w:szCs w:val="24"/>
        </w:rPr>
        <w:t xml:space="preserve"> и</w:t>
      </w:r>
      <w:r w:rsidR="00D023E9" w:rsidRPr="00D023E9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жителям</w:t>
      </w:r>
      <w:r w:rsidR="00D023E9">
        <w:rPr>
          <w:rFonts w:cs="Times New Roman"/>
          <w:sz w:val="24"/>
          <w:szCs w:val="24"/>
        </w:rPr>
        <w:t>, оказавшимся в трудной или критической жизненной ситуации</w:t>
      </w:r>
      <w:r>
        <w:rPr>
          <w:rFonts w:cs="Times New Roman"/>
          <w:sz w:val="24"/>
          <w:szCs w:val="24"/>
        </w:rPr>
        <w:t xml:space="preserve"> оказана материальная помощь</w:t>
      </w:r>
      <w:r w:rsidR="00D023E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A2EDD">
        <w:rPr>
          <w:rFonts w:cs="Times New Roman"/>
          <w:sz w:val="24"/>
          <w:szCs w:val="24"/>
        </w:rPr>
        <w:t xml:space="preserve"> </w:t>
      </w:r>
      <w:r w:rsidR="00F310D9">
        <w:rPr>
          <w:rFonts w:cs="Times New Roman"/>
          <w:sz w:val="24"/>
          <w:szCs w:val="24"/>
        </w:rPr>
        <w:t>Населению оказывались услуги: выдано справок 1432.</w:t>
      </w:r>
    </w:p>
    <w:p w:rsidR="00F310D9" w:rsidRPr="001434F8" w:rsidRDefault="00EB43E4" w:rsidP="00F310D9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24</w:t>
      </w:r>
      <w:r w:rsidR="00F310D9">
        <w:rPr>
          <w:rStyle w:val="CharStyle9"/>
          <w:i/>
          <w:sz w:val="24"/>
          <w:szCs w:val="24"/>
        </w:rPr>
        <w:t>.</w:t>
      </w:r>
    </w:p>
    <w:p w:rsidR="00F310D9" w:rsidRDefault="00F310D9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Двум жителям МО была оказа</w:t>
      </w:r>
      <w:r w:rsidR="00003445">
        <w:rPr>
          <w:rFonts w:cs="Times New Roman"/>
          <w:sz w:val="24"/>
          <w:szCs w:val="24"/>
        </w:rPr>
        <w:t>на помощь при оформлении в ГБУ НАО «Пустозерский дом-интернат для престарелых и инвалидов»</w:t>
      </w:r>
      <w:r>
        <w:rPr>
          <w:rFonts w:cs="Times New Roman"/>
          <w:sz w:val="24"/>
          <w:szCs w:val="24"/>
        </w:rPr>
        <w:t xml:space="preserve">. Постоянно на территории </w:t>
      </w:r>
      <w:r w:rsidR="00003445">
        <w:rPr>
          <w:rFonts w:cs="Times New Roman"/>
          <w:sz w:val="24"/>
          <w:szCs w:val="24"/>
        </w:rPr>
        <w:t>с.Несь</w:t>
      </w:r>
      <w:r>
        <w:rPr>
          <w:rFonts w:cs="Times New Roman"/>
          <w:sz w:val="24"/>
          <w:szCs w:val="24"/>
        </w:rPr>
        <w:t xml:space="preserve"> престарелым гражданам, нуждающимся в оказании социальной помощи оказывае</w:t>
      </w:r>
      <w:r w:rsidR="00003445">
        <w:rPr>
          <w:rFonts w:cs="Times New Roman"/>
          <w:sz w:val="24"/>
          <w:szCs w:val="24"/>
        </w:rPr>
        <w:t>тся эта помощь сотрудником ГБУ СОН НАО «Комплексный центр социального обслуживания»</w:t>
      </w:r>
    </w:p>
    <w:p w:rsidR="00F310D9" w:rsidRDefault="00F310D9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</w:p>
    <w:p w:rsidR="00F310D9" w:rsidRPr="001434F8" w:rsidRDefault="00EB43E4" w:rsidP="00F310D9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25</w:t>
      </w:r>
      <w:r w:rsidR="00F310D9">
        <w:rPr>
          <w:rStyle w:val="CharStyle9"/>
          <w:i/>
          <w:sz w:val="24"/>
          <w:szCs w:val="24"/>
        </w:rPr>
        <w:t>.</w:t>
      </w:r>
    </w:p>
    <w:p w:rsidR="00F310D9" w:rsidRDefault="00F310D9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</w:p>
    <w:p w:rsidR="00F310D9" w:rsidRDefault="002C6963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совершено нотариальных действий </w:t>
      </w:r>
      <w:r w:rsidR="00D53979">
        <w:rPr>
          <w:rFonts w:cs="Times New Roman"/>
          <w:sz w:val="24"/>
          <w:szCs w:val="24"/>
        </w:rPr>
        <w:t>1350  (2013-</w:t>
      </w:r>
      <w:r w:rsidRPr="00D53979">
        <w:rPr>
          <w:rFonts w:cs="Times New Roman"/>
          <w:sz w:val="24"/>
          <w:szCs w:val="24"/>
        </w:rPr>
        <w:t>1842</w:t>
      </w:r>
      <w:r w:rsidR="00D53979" w:rsidRPr="00D53979">
        <w:rPr>
          <w:rFonts w:cs="Times New Roman"/>
          <w:sz w:val="24"/>
          <w:szCs w:val="24"/>
        </w:rPr>
        <w:t>)</w:t>
      </w:r>
      <w:r w:rsidRPr="00D5397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</w:p>
    <w:p w:rsidR="00F310D9" w:rsidRPr="001434F8" w:rsidRDefault="00EB43E4" w:rsidP="00F310D9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26</w:t>
      </w:r>
      <w:r w:rsidR="00F310D9">
        <w:rPr>
          <w:rStyle w:val="CharStyle9"/>
          <w:i/>
          <w:sz w:val="24"/>
          <w:szCs w:val="24"/>
        </w:rPr>
        <w:t>.</w:t>
      </w:r>
    </w:p>
    <w:p w:rsidR="00F310D9" w:rsidRDefault="00F310D9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</w:p>
    <w:p w:rsidR="00F310D9" w:rsidRDefault="002C6963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подано обращений в ОФМС </w:t>
      </w:r>
      <w:r w:rsidR="00D53979">
        <w:rPr>
          <w:rFonts w:cs="Times New Roman"/>
          <w:sz w:val="24"/>
          <w:szCs w:val="24"/>
        </w:rPr>
        <w:t xml:space="preserve">-176 (2013- </w:t>
      </w:r>
      <w:r w:rsidRPr="00D53979">
        <w:rPr>
          <w:rFonts w:cs="Times New Roman"/>
          <w:sz w:val="24"/>
          <w:szCs w:val="24"/>
        </w:rPr>
        <w:t>143</w:t>
      </w:r>
      <w:r w:rsidR="00D53979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, </w:t>
      </w:r>
    </w:p>
    <w:p w:rsidR="00F310D9" w:rsidRDefault="00F310D9" w:rsidP="00F310D9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</w:p>
    <w:p w:rsidR="00F310D9" w:rsidRPr="001434F8" w:rsidRDefault="00EB43E4" w:rsidP="00F310D9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>Слайд 27</w:t>
      </w:r>
      <w:r w:rsidR="00F310D9">
        <w:rPr>
          <w:rStyle w:val="CharStyle9"/>
          <w:i/>
          <w:sz w:val="24"/>
          <w:szCs w:val="24"/>
        </w:rPr>
        <w:t>.</w:t>
      </w:r>
    </w:p>
    <w:p w:rsidR="00F310D9" w:rsidRDefault="00F310D9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</w:p>
    <w:p w:rsidR="00F310D9" w:rsidRPr="00EB43E4" w:rsidRDefault="002C6963" w:rsidP="00EB43E4">
      <w:pPr>
        <w:tabs>
          <w:tab w:val="left" w:pos="360"/>
        </w:tabs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ЗАГС </w:t>
      </w:r>
      <w:r w:rsidRPr="00D53979">
        <w:rPr>
          <w:rFonts w:cs="Times New Roman"/>
          <w:sz w:val="24"/>
          <w:szCs w:val="24"/>
        </w:rPr>
        <w:t>–</w:t>
      </w:r>
      <w:r w:rsidR="00D53979" w:rsidRPr="00D53979">
        <w:rPr>
          <w:rFonts w:cs="Times New Roman"/>
          <w:sz w:val="24"/>
          <w:szCs w:val="24"/>
        </w:rPr>
        <w:t>76</w:t>
      </w:r>
      <w:r w:rsidR="00D53979">
        <w:rPr>
          <w:rFonts w:cs="Times New Roman"/>
          <w:sz w:val="24"/>
          <w:szCs w:val="24"/>
        </w:rPr>
        <w:t>, (2013-</w:t>
      </w:r>
      <w:r w:rsidR="00D53979" w:rsidRPr="00D53979">
        <w:rPr>
          <w:rFonts w:cs="Times New Roman"/>
          <w:sz w:val="24"/>
          <w:szCs w:val="24"/>
        </w:rPr>
        <w:t xml:space="preserve">  </w:t>
      </w:r>
      <w:r w:rsidRPr="00D53979">
        <w:rPr>
          <w:rFonts w:cs="Times New Roman"/>
          <w:sz w:val="24"/>
          <w:szCs w:val="24"/>
        </w:rPr>
        <w:t xml:space="preserve"> 29</w:t>
      </w:r>
      <w:r w:rsidR="00D53979">
        <w:rPr>
          <w:rFonts w:cs="Times New Roman"/>
          <w:sz w:val="24"/>
          <w:szCs w:val="24"/>
        </w:rPr>
        <w:t>)</w:t>
      </w:r>
    </w:p>
    <w:p w:rsidR="00F310D9" w:rsidRDefault="002C6963" w:rsidP="00F310D9">
      <w:pPr>
        <w:pStyle w:val="Style16"/>
        <w:spacing w:before="156"/>
        <w:ind w:left="708" w:right="1843" w:firstLine="708"/>
        <w:rPr>
          <w:rStyle w:val="CharStyle9"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EB43E4">
        <w:rPr>
          <w:rStyle w:val="CharStyle9"/>
          <w:i/>
          <w:sz w:val="24"/>
          <w:szCs w:val="24"/>
        </w:rPr>
        <w:t>Слайд 28</w:t>
      </w:r>
      <w:r w:rsidR="00F310D9">
        <w:rPr>
          <w:rStyle w:val="CharStyle9"/>
          <w:i/>
          <w:sz w:val="24"/>
          <w:szCs w:val="24"/>
        </w:rPr>
        <w:t>.</w:t>
      </w:r>
    </w:p>
    <w:p w:rsidR="001354EB" w:rsidRPr="00F310D9" w:rsidRDefault="00F310D9" w:rsidP="00F310D9">
      <w:pPr>
        <w:pStyle w:val="Style16"/>
        <w:spacing w:before="156"/>
        <w:ind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населению была оказана помощь в оформлении права </w:t>
      </w:r>
      <w:r w:rsidRPr="00F310D9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собственности на объекты недвижимости.</w:t>
      </w:r>
    </w:p>
    <w:p w:rsidR="001354EB" w:rsidRDefault="002C6963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2014 году финансировались из окружного бюджета расходы по оказанию банных услуг для лиц пожилого возраста в размере 74 625,00 рублей.</w:t>
      </w:r>
    </w:p>
    <w:p w:rsidR="0082211F" w:rsidRDefault="0082211F">
      <w:pPr>
        <w:tabs>
          <w:tab w:val="left" w:pos="360"/>
        </w:tabs>
        <w:jc w:val="both"/>
        <w:rPr>
          <w:rStyle w:val="CharStyle9"/>
          <w:i/>
          <w:sz w:val="24"/>
          <w:szCs w:val="24"/>
        </w:rPr>
      </w:pPr>
    </w:p>
    <w:p w:rsidR="0082211F" w:rsidRDefault="00EB43E4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  <w:r>
        <w:rPr>
          <w:rStyle w:val="CharStyle9"/>
          <w:i/>
          <w:sz w:val="24"/>
          <w:szCs w:val="24"/>
        </w:rPr>
        <w:t xml:space="preserve">                       Слайд 29</w:t>
      </w:r>
      <w:r w:rsidR="0082211F">
        <w:rPr>
          <w:rStyle w:val="CharStyle9"/>
          <w:i/>
          <w:sz w:val="24"/>
          <w:szCs w:val="24"/>
        </w:rPr>
        <w:t>.</w:t>
      </w:r>
    </w:p>
    <w:p w:rsidR="00AB3963" w:rsidRDefault="002322BC" w:rsidP="00AB3963">
      <w:pPr>
        <w:pStyle w:val="1"/>
        <w:shd w:val="clear" w:color="auto" w:fill="FFFFFF"/>
        <w:spacing w:before="275" w:beforeAutospacing="0" w:after="401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</w:pPr>
      <w:r>
        <w:rPr>
          <w:sz w:val="24"/>
          <w:szCs w:val="24"/>
        </w:rPr>
        <w:t xml:space="preserve">Во исполнении </w:t>
      </w:r>
      <w:r w:rsidR="00AB3963">
        <w:rPr>
          <w:sz w:val="24"/>
          <w:szCs w:val="24"/>
        </w:rPr>
        <w:t xml:space="preserve">окружного </w:t>
      </w:r>
      <w:r>
        <w:rPr>
          <w:sz w:val="24"/>
          <w:szCs w:val="24"/>
        </w:rPr>
        <w:t>№13-оз</w:t>
      </w:r>
      <w:r w:rsidR="004B13E8">
        <w:rPr>
          <w:sz w:val="24"/>
          <w:szCs w:val="24"/>
        </w:rPr>
        <w:t xml:space="preserve"> от 27.02.2009</w:t>
      </w:r>
      <w:r w:rsidR="00AB3963">
        <w:rPr>
          <w:sz w:val="24"/>
          <w:szCs w:val="24"/>
        </w:rPr>
        <w:t xml:space="preserve"> </w:t>
      </w:r>
      <w:r w:rsidR="00AB3963" w:rsidRPr="00AB3963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>«О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поддержки»</w:t>
      </w:r>
      <w:r w:rsidR="004B13E8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 xml:space="preserve"> бюджету МО выделены субвенции</w:t>
      </w:r>
      <w:r w:rsidR="00AB3963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 xml:space="preserve"> на предостав</w:t>
      </w:r>
      <w:r w:rsidR="004B13E8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>ление единовременной компенсационной выплаты гражданам, достигшим 70-летнего возраста, на капитальный ремонт находящегося в их с</w:t>
      </w:r>
      <w:r w:rsidR="007E21F0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>обственности жилого помещения (</w:t>
      </w:r>
      <w:r w:rsidR="004B13E8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 xml:space="preserve">по этой субвенции оказана материальная помощь 1 человеку в размере </w:t>
      </w:r>
      <w:r w:rsidR="007E21F0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>148 438,93 руб.);  также была выделена субвенция на социальную поддержку на изготовление и установку надгробных памятников с целью увековечивания памяти участников ВОВ 1941-1945 годов, умерших до 12 июня 1990 года ( по этой субвенции изготовлено и доставлено 12 памятников нашим землякам на сумму 400 800 рублей).</w:t>
      </w:r>
    </w:p>
    <w:p w:rsidR="0082211F" w:rsidRPr="0082211F" w:rsidRDefault="0082211F" w:rsidP="00AB3963">
      <w:pPr>
        <w:pStyle w:val="1"/>
        <w:shd w:val="clear" w:color="auto" w:fill="FFFFFF"/>
        <w:spacing w:before="275" w:beforeAutospacing="0" w:after="401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</w:pPr>
      <w:r>
        <w:rPr>
          <w:rStyle w:val="CharStyle9"/>
          <w:b w:val="0"/>
          <w:sz w:val="24"/>
          <w:szCs w:val="24"/>
        </w:rPr>
        <w:t xml:space="preserve">                          </w:t>
      </w:r>
      <w:r w:rsidR="00EB43E4">
        <w:rPr>
          <w:rStyle w:val="CharStyle9"/>
          <w:b w:val="0"/>
          <w:sz w:val="24"/>
          <w:szCs w:val="24"/>
        </w:rPr>
        <w:t>Слайд 30</w:t>
      </w:r>
      <w:r w:rsidRPr="0082211F">
        <w:rPr>
          <w:rStyle w:val="CharStyle9"/>
          <w:b w:val="0"/>
          <w:sz w:val="24"/>
          <w:szCs w:val="24"/>
        </w:rPr>
        <w:t>.</w:t>
      </w:r>
    </w:p>
    <w:p w:rsidR="005A792C" w:rsidRDefault="005A792C" w:rsidP="00AB3963">
      <w:pPr>
        <w:pStyle w:val="1"/>
        <w:shd w:val="clear" w:color="auto" w:fill="FFFFFF"/>
        <w:spacing w:before="275" w:beforeAutospacing="0" w:after="401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>В 2014 году деятельность Администрации проверяли следующие контролирующие органы:</w:t>
      </w:r>
    </w:p>
    <w:p w:rsidR="005A792C" w:rsidRDefault="005A792C" w:rsidP="005A792C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  <w:r w:rsidRPr="00D75FEA"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</w:p>
    <w:p w:rsidR="005A792C" w:rsidRDefault="005A792C" w:rsidP="005A792C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  <w:r w:rsidRPr="00D75FEA">
        <w:rPr>
          <w:rFonts w:eastAsia="Calibri" w:cs="Times New Roman"/>
          <w:b/>
          <w:i/>
          <w:sz w:val="24"/>
          <w:szCs w:val="24"/>
        </w:rPr>
        <w:t>Внешний контроль</w:t>
      </w:r>
      <w:r w:rsidRPr="00D75FEA">
        <w:rPr>
          <w:rFonts w:eastAsia="Calibri" w:cs="Times New Roman"/>
          <w:sz w:val="24"/>
          <w:szCs w:val="24"/>
        </w:rPr>
        <w:t xml:space="preserve"> за формированием, утверждением и исполнением местного бюджета возложен на КСП ЗР по Соглашению "О передаче Контрольно-счетной палате Заполярного района полномочий контрольно-счетного органа муниципального образования "Канинский сельсовет" НАО" от 29.12.2011 года для осуществления внешнего муниципального финансового контроля;</w:t>
      </w:r>
    </w:p>
    <w:p w:rsidR="00897934" w:rsidRDefault="00897934" w:rsidP="005A792C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</w:p>
    <w:p w:rsidR="000153B9" w:rsidRDefault="000153B9" w:rsidP="005A792C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течение года Контрольно-счетная палата МР «Заполярный район» провела 7 проверок из них 1 -выездную.</w:t>
      </w:r>
    </w:p>
    <w:p w:rsidR="000153B9" w:rsidRDefault="000153B9" w:rsidP="005A792C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25.05.2014 –проверка исполнения местного бюджета МО «Канинский сельсовет» за 2013г.</w:t>
      </w:r>
    </w:p>
    <w:p w:rsidR="000153B9" w:rsidRDefault="000153B9" w:rsidP="005A792C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25.05.2014-проверка исполнения местного бюджета МО «Канинский сельсовет» за  1 квартал 2014года.</w:t>
      </w:r>
    </w:p>
    <w:p w:rsidR="000153B9" w:rsidRDefault="000153B9" w:rsidP="000153B9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04.08.2014-</w:t>
      </w:r>
      <w:r w:rsidRPr="000153B9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проверка исполнения местного бюджета МО «Канинский сельсовет» за   полугодие 2014года.</w:t>
      </w:r>
    </w:p>
    <w:p w:rsidR="000153B9" w:rsidRDefault="000153B9" w:rsidP="000153B9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06.08.2014-документальная проверка законности и результативности использования средств, предусмотренных бюджетом МО «Канинский сельсовет» НАО за 2013год.</w:t>
      </w:r>
    </w:p>
    <w:p w:rsidR="00DB29E7" w:rsidRDefault="00DB29E7" w:rsidP="00DB29E7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06.11.2014-</w:t>
      </w:r>
      <w:r w:rsidRPr="00DB29E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проверка исполнения местного бюджета МО «Канинский сельсовет» за  9 месяцев 2014года.</w:t>
      </w:r>
    </w:p>
    <w:p w:rsidR="00DB29E7" w:rsidRDefault="00DB29E7" w:rsidP="00DB29E7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19.12.2014-проверка формирования местного бюджета.</w:t>
      </w:r>
    </w:p>
    <w:p w:rsidR="000153B9" w:rsidRDefault="000153B9" w:rsidP="000153B9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</w:p>
    <w:p w:rsidR="000153B9" w:rsidRDefault="000153B9" w:rsidP="000153B9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</w:p>
    <w:p w:rsidR="000153B9" w:rsidRDefault="000153B9" w:rsidP="005A792C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</w:p>
    <w:p w:rsidR="000153B9" w:rsidRDefault="000153B9" w:rsidP="005A792C">
      <w:pPr>
        <w:tabs>
          <w:tab w:val="left" w:pos="284"/>
          <w:tab w:val="left" w:pos="567"/>
        </w:tabs>
        <w:jc w:val="both"/>
        <w:rPr>
          <w:rFonts w:eastAsia="Calibri" w:cs="Times New Roman"/>
          <w:sz w:val="24"/>
          <w:szCs w:val="24"/>
        </w:rPr>
      </w:pPr>
    </w:p>
    <w:p w:rsidR="005A792C" w:rsidRDefault="00A726C5" w:rsidP="00AB3963">
      <w:pPr>
        <w:pStyle w:val="1"/>
        <w:shd w:val="clear" w:color="auto" w:fill="FFFFFF"/>
        <w:spacing w:before="275" w:beforeAutospacing="0" w:after="401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>Также в марте 2014года Счетной палатой НАО была проведена</w:t>
      </w:r>
      <w:r w:rsidR="00832A68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 xml:space="preserve"> выездная проверка </w:t>
      </w:r>
      <w:r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 xml:space="preserve"> целевого </w:t>
      </w:r>
      <w:r w:rsidR="00DB29E7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 xml:space="preserve">и эффективного </w:t>
      </w:r>
      <w:r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>испо</w:t>
      </w:r>
      <w:r w:rsidR="00DB29E7">
        <w:rPr>
          <w:rFonts w:asciiTheme="minorHAnsi" w:hAnsiTheme="minorHAnsi" w:cstheme="minorHAnsi"/>
          <w:b w:val="0"/>
          <w:bCs w:val="0"/>
          <w:color w:val="2D3038"/>
          <w:sz w:val="24"/>
          <w:szCs w:val="24"/>
        </w:rPr>
        <w:t>льзования средств окружного бюджета, предоставленных МО «Канинский сельсовет»НАО в 2012-2013годах.</w:t>
      </w:r>
    </w:p>
    <w:p w:rsidR="00A726C5" w:rsidRDefault="00A726C5" w:rsidP="00AB3963">
      <w:pPr>
        <w:pStyle w:val="1"/>
        <w:shd w:val="clear" w:color="auto" w:fill="FFFFFF"/>
        <w:spacing w:before="275" w:beforeAutospacing="0" w:after="401" w:afterAutospacing="0"/>
        <w:jc w:val="both"/>
        <w:textAlignment w:val="baseline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Май 2014г.- выездная проверка Управления ЖКХ и строительства НАО</w:t>
      </w:r>
    </w:p>
    <w:p w:rsidR="00DB29E7" w:rsidRDefault="00A726C5" w:rsidP="00AB3963">
      <w:pPr>
        <w:pStyle w:val="1"/>
        <w:shd w:val="clear" w:color="auto" w:fill="FFFFFF"/>
        <w:spacing w:before="275" w:beforeAutospacing="0" w:after="401" w:afterAutospacing="0"/>
        <w:jc w:val="both"/>
        <w:textAlignment w:val="baseline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Июль 2014 –выездная про</w:t>
      </w:r>
      <w:r w:rsidR="00DB29E7">
        <w:rPr>
          <w:rFonts w:eastAsia="Calibri"/>
          <w:b w:val="0"/>
          <w:sz w:val="24"/>
          <w:szCs w:val="24"/>
        </w:rPr>
        <w:t>верка Гостройжилнадзора.</w:t>
      </w:r>
    </w:p>
    <w:p w:rsidR="00A726C5" w:rsidRDefault="00A726C5" w:rsidP="00AB3963">
      <w:pPr>
        <w:pStyle w:val="1"/>
        <w:shd w:val="clear" w:color="auto" w:fill="FFFFFF"/>
        <w:spacing w:before="275" w:beforeAutospacing="0" w:after="401" w:afterAutospacing="0"/>
        <w:jc w:val="both"/>
        <w:textAlignment w:val="baseline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Сентябрь 2014г.- выездная проверка Управления культуры НАО.</w:t>
      </w:r>
    </w:p>
    <w:p w:rsidR="00A726C5" w:rsidRDefault="00A726C5" w:rsidP="00AB3963">
      <w:pPr>
        <w:pStyle w:val="1"/>
        <w:shd w:val="clear" w:color="auto" w:fill="FFFFFF"/>
        <w:spacing w:before="275" w:beforeAutospacing="0" w:after="401" w:afterAutospacing="0"/>
        <w:jc w:val="both"/>
        <w:textAlignment w:val="baseline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Декабрь 2014г.- ветеринарный надзор</w:t>
      </w:r>
      <w:r w:rsidR="00DB29E7">
        <w:rPr>
          <w:rFonts w:eastAsia="Calibri"/>
          <w:b w:val="0"/>
          <w:sz w:val="24"/>
          <w:szCs w:val="24"/>
        </w:rPr>
        <w:t>.</w:t>
      </w:r>
    </w:p>
    <w:p w:rsidR="00A726C5" w:rsidRDefault="00DB29E7" w:rsidP="00AB3963">
      <w:pPr>
        <w:pStyle w:val="1"/>
        <w:shd w:val="clear" w:color="auto" w:fill="FFFFFF"/>
        <w:spacing w:before="275" w:beforeAutospacing="0" w:after="401" w:afterAutospacing="0"/>
        <w:jc w:val="both"/>
        <w:textAlignment w:val="baseline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Документальные проверки осуществлялись со стороны: управления гос. заказа НАО, МЧС, Ростехнадзора, Управления труда и СЗН НАО, Управления Агропромышленного комплекса, инспекции труда, прокуратуры НАО -15проверок.</w:t>
      </w:r>
      <w:r w:rsidR="00A726C5">
        <w:rPr>
          <w:rFonts w:eastAsia="Calibri"/>
          <w:b w:val="0"/>
          <w:sz w:val="24"/>
          <w:szCs w:val="24"/>
        </w:rPr>
        <w:t xml:space="preserve"> </w:t>
      </w:r>
    </w:p>
    <w:p w:rsidR="001354EB" w:rsidRDefault="00A726C5">
      <w:pPr>
        <w:tabs>
          <w:tab w:val="left" w:pos="720"/>
        </w:tabs>
        <w:jc w:val="both"/>
        <w:rPr>
          <w:rFonts w:asciiTheme="minorHAnsi" w:hAnsiTheme="minorHAnsi" w:cstheme="minorHAnsi"/>
          <w:color w:val="2D3038"/>
          <w:kern w:val="36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2D3038"/>
          <w:kern w:val="36"/>
          <w:sz w:val="24"/>
          <w:szCs w:val="24"/>
          <w:lang w:eastAsia="ru-RU"/>
        </w:rPr>
        <w:t>Все</w:t>
      </w:r>
      <w:r w:rsidR="00DB29E7">
        <w:rPr>
          <w:rFonts w:asciiTheme="minorHAnsi" w:hAnsiTheme="minorHAnsi" w:cstheme="minorHAnsi"/>
          <w:color w:val="2D3038"/>
          <w:kern w:val="36"/>
          <w:sz w:val="24"/>
          <w:szCs w:val="24"/>
          <w:lang w:eastAsia="ru-RU"/>
        </w:rPr>
        <w:t xml:space="preserve">го за 2014год было проведено  40 </w:t>
      </w:r>
      <w:r>
        <w:rPr>
          <w:rFonts w:asciiTheme="minorHAnsi" w:hAnsiTheme="minorHAnsi" w:cstheme="minorHAnsi"/>
          <w:color w:val="2D3038"/>
          <w:kern w:val="36"/>
          <w:sz w:val="24"/>
          <w:szCs w:val="24"/>
          <w:lang w:eastAsia="ru-RU"/>
        </w:rPr>
        <w:t>проверок</w:t>
      </w:r>
      <w:r w:rsidR="00DB29E7">
        <w:rPr>
          <w:rFonts w:asciiTheme="minorHAnsi" w:hAnsiTheme="minorHAnsi" w:cstheme="minorHAnsi"/>
          <w:color w:val="2D3038"/>
          <w:kern w:val="36"/>
          <w:sz w:val="24"/>
          <w:szCs w:val="24"/>
          <w:lang w:eastAsia="ru-RU"/>
        </w:rPr>
        <w:t>.</w:t>
      </w:r>
    </w:p>
    <w:p w:rsidR="0082211F" w:rsidRDefault="0082211F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EB43E4" w:rsidRDefault="0082211F">
      <w:pPr>
        <w:tabs>
          <w:tab w:val="left" w:pos="720"/>
        </w:tabs>
        <w:jc w:val="both"/>
        <w:rPr>
          <w:rStyle w:val="CharStyle9"/>
          <w:i/>
          <w:sz w:val="24"/>
          <w:szCs w:val="24"/>
        </w:rPr>
      </w:pPr>
      <w:r w:rsidRPr="00EB43E4">
        <w:rPr>
          <w:rStyle w:val="CharStyle9"/>
          <w:i/>
          <w:sz w:val="24"/>
          <w:szCs w:val="24"/>
        </w:rPr>
        <w:t xml:space="preserve">                     </w:t>
      </w:r>
    </w:p>
    <w:p w:rsidR="001354EB" w:rsidRPr="00EB43E4" w:rsidRDefault="00EB43E4">
      <w:pPr>
        <w:tabs>
          <w:tab w:val="left" w:pos="720"/>
        </w:tabs>
        <w:jc w:val="both"/>
        <w:rPr>
          <w:rStyle w:val="CharStyle9"/>
          <w:i/>
          <w:sz w:val="24"/>
          <w:szCs w:val="24"/>
        </w:rPr>
      </w:pPr>
      <w:r>
        <w:rPr>
          <w:rStyle w:val="CharStyle9"/>
          <w:i/>
          <w:sz w:val="24"/>
          <w:szCs w:val="24"/>
        </w:rPr>
        <w:t xml:space="preserve">                </w:t>
      </w:r>
      <w:r w:rsidR="0082211F" w:rsidRPr="00EB43E4">
        <w:rPr>
          <w:rStyle w:val="CharStyle9"/>
          <w:i/>
          <w:sz w:val="24"/>
          <w:szCs w:val="24"/>
        </w:rPr>
        <w:t xml:space="preserve">   </w:t>
      </w:r>
      <w:r w:rsidRPr="00EB43E4">
        <w:rPr>
          <w:rStyle w:val="CharStyle9"/>
          <w:i/>
          <w:sz w:val="24"/>
          <w:szCs w:val="24"/>
        </w:rPr>
        <w:t>Слайд 31</w:t>
      </w:r>
      <w:r w:rsidR="0082211F" w:rsidRPr="00EB43E4">
        <w:rPr>
          <w:rStyle w:val="CharStyle9"/>
          <w:i/>
          <w:sz w:val="24"/>
          <w:szCs w:val="24"/>
        </w:rPr>
        <w:t>.</w:t>
      </w:r>
    </w:p>
    <w:p w:rsidR="00DB29E7" w:rsidRDefault="00DB29E7">
      <w:pPr>
        <w:tabs>
          <w:tab w:val="left" w:pos="720"/>
        </w:tabs>
        <w:jc w:val="both"/>
        <w:rPr>
          <w:rStyle w:val="CharStyle9"/>
          <w:sz w:val="24"/>
          <w:szCs w:val="24"/>
        </w:rPr>
      </w:pPr>
    </w:p>
    <w:p w:rsidR="0082211F" w:rsidRDefault="0082211F">
      <w:pPr>
        <w:tabs>
          <w:tab w:val="left" w:pos="720"/>
        </w:tabs>
        <w:jc w:val="both"/>
        <w:rPr>
          <w:rStyle w:val="CharStyle9"/>
          <w:b/>
          <w:sz w:val="24"/>
          <w:szCs w:val="24"/>
        </w:rPr>
      </w:pPr>
      <w:r w:rsidRPr="00EB43E4">
        <w:rPr>
          <w:rStyle w:val="CharStyle9"/>
          <w:b/>
          <w:sz w:val="24"/>
          <w:szCs w:val="24"/>
        </w:rPr>
        <w:t>Работа с корреспонденцией.</w:t>
      </w:r>
    </w:p>
    <w:p w:rsidR="00EB43E4" w:rsidRDefault="00EB43E4">
      <w:pPr>
        <w:tabs>
          <w:tab w:val="left" w:pos="720"/>
        </w:tabs>
        <w:jc w:val="both"/>
        <w:rPr>
          <w:rStyle w:val="CharStyle9"/>
          <w:sz w:val="24"/>
          <w:szCs w:val="24"/>
        </w:rPr>
      </w:pPr>
      <w:r>
        <w:rPr>
          <w:rStyle w:val="CharStyle9"/>
          <w:sz w:val="24"/>
          <w:szCs w:val="24"/>
        </w:rPr>
        <w:t>Много времени специалисты Администрации уделяют работе с корреспонденцией. Для более эффективной работы, с соблюдением сроков ответов на запросы Администрацией был изменен график работы с населением. (Пятница – не приемный день). К сожалению, не всегда получается соблюдать установленный режим работы. Специалисты Администрации зачастую остаются после работы, выходят в выходные дни.</w:t>
      </w:r>
    </w:p>
    <w:p w:rsidR="00EB43E4" w:rsidRPr="00EB43E4" w:rsidRDefault="00EB43E4">
      <w:pPr>
        <w:tabs>
          <w:tab w:val="left" w:pos="720"/>
        </w:tabs>
        <w:jc w:val="both"/>
        <w:rPr>
          <w:rStyle w:val="CharStyle9"/>
          <w:sz w:val="24"/>
          <w:szCs w:val="24"/>
        </w:rPr>
      </w:pPr>
      <w:r>
        <w:rPr>
          <w:rStyle w:val="CharStyle9"/>
          <w:sz w:val="24"/>
          <w:szCs w:val="24"/>
        </w:rPr>
        <w:t>Количество входящей корреспонденции -1475, исходящей- 1444. Количество запросов возрастает ежегодно.</w:t>
      </w:r>
    </w:p>
    <w:p w:rsidR="0082211F" w:rsidRPr="0082211F" w:rsidRDefault="0082211F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1354EB" w:rsidRDefault="002C6963">
      <w:pPr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Отчет перед депутатским корпусом – это не только перечисление достигнутого.  Это анализ проблем и определение путей движения вперед. Администрация ждет позитивной критики и предложений. И понимания того, что все разом сделать невозможно. Но когда есть понимание того, куда мы двигаемся и в каком порядке решаем задачи, когда мы работаем сообща – то результат будет!</w:t>
      </w:r>
    </w:p>
    <w:p w:rsidR="001354EB" w:rsidRDefault="001354EB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1432E" w:rsidRDefault="00A1432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1354EB" w:rsidRPr="00A1432E" w:rsidRDefault="001354EB">
      <w:pPr>
        <w:jc w:val="both"/>
        <w:rPr>
          <w:rFonts w:cs="Times New Roman"/>
          <w:sz w:val="24"/>
          <w:szCs w:val="24"/>
        </w:rPr>
      </w:pPr>
    </w:p>
    <w:sectPr w:rsidR="001354EB" w:rsidRPr="00A1432E" w:rsidSect="001354E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C59"/>
    <w:multiLevelType w:val="singleLevel"/>
    <w:tmpl w:val="B9520F2E"/>
    <w:name w:val="Bullet 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23E25C90"/>
    <w:multiLevelType w:val="hybridMultilevel"/>
    <w:tmpl w:val="A284490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50B5FA1"/>
    <w:multiLevelType w:val="singleLevel"/>
    <w:tmpl w:val="D9D2E436"/>
    <w:name w:val="Bullet 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2CCF2B12"/>
    <w:multiLevelType w:val="singleLevel"/>
    <w:tmpl w:val="FB1AA492"/>
    <w:name w:val="Bullet 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4">
    <w:nsid w:val="35460B13"/>
    <w:multiLevelType w:val="multilevel"/>
    <w:tmpl w:val="1240613A"/>
    <w:name w:val="Нумерованный список 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51D6B"/>
    <w:multiLevelType w:val="multilevel"/>
    <w:tmpl w:val="CB82C46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365347F7"/>
    <w:multiLevelType w:val="hybridMultilevel"/>
    <w:tmpl w:val="E7CC27BC"/>
    <w:lvl w:ilvl="0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F9BE9E1A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3911771C"/>
    <w:multiLevelType w:val="singleLevel"/>
    <w:tmpl w:val="9C24B426"/>
    <w:name w:val="Bullet 2"/>
    <w:lvl w:ilvl="0">
      <w:numFmt w:val="none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39715C7E"/>
    <w:multiLevelType w:val="singleLevel"/>
    <w:tmpl w:val="25C8D5F2"/>
    <w:name w:val="Bullet 8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9">
    <w:nsid w:val="4FEF3773"/>
    <w:multiLevelType w:val="singleLevel"/>
    <w:tmpl w:val="E5B617E0"/>
    <w:name w:val="Bullet 7"/>
    <w:lvl w:ilvl="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0">
    <w:nsid w:val="56B701E5"/>
    <w:multiLevelType w:val="singleLevel"/>
    <w:tmpl w:val="B2A01A38"/>
    <w:name w:val="Bullet 5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00973A8"/>
    <w:multiLevelType w:val="singleLevel"/>
    <w:tmpl w:val="6B28490E"/>
    <w:name w:val="Bullet 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0"/>
  <w:drawingGridVerticalSpacing w:val="0"/>
  <w:doNotShadeFormData/>
  <w:characterSpacingControl w:val="doNotCompress"/>
  <w:compat>
    <w:usePrinterMetrics/>
  </w:compat>
  <w:rsids>
    <w:rsidRoot w:val="001354EB"/>
    <w:rsid w:val="00003445"/>
    <w:rsid w:val="00004B02"/>
    <w:rsid w:val="000153B9"/>
    <w:rsid w:val="00041285"/>
    <w:rsid w:val="000756BA"/>
    <w:rsid w:val="00077668"/>
    <w:rsid w:val="00090A5A"/>
    <w:rsid w:val="000C07D2"/>
    <w:rsid w:val="00106085"/>
    <w:rsid w:val="001354EB"/>
    <w:rsid w:val="001434F8"/>
    <w:rsid w:val="001D1EB2"/>
    <w:rsid w:val="001E2639"/>
    <w:rsid w:val="00213F17"/>
    <w:rsid w:val="002322BC"/>
    <w:rsid w:val="0025373D"/>
    <w:rsid w:val="00261712"/>
    <w:rsid w:val="00273A9E"/>
    <w:rsid w:val="002A2EDD"/>
    <w:rsid w:val="002C474E"/>
    <w:rsid w:val="002C6963"/>
    <w:rsid w:val="00303AB8"/>
    <w:rsid w:val="003228DB"/>
    <w:rsid w:val="0038041E"/>
    <w:rsid w:val="003B7874"/>
    <w:rsid w:val="00403F62"/>
    <w:rsid w:val="0043427D"/>
    <w:rsid w:val="0043665F"/>
    <w:rsid w:val="00452E9C"/>
    <w:rsid w:val="00464F85"/>
    <w:rsid w:val="004A2AEB"/>
    <w:rsid w:val="004B13E8"/>
    <w:rsid w:val="004F0ADA"/>
    <w:rsid w:val="005051F3"/>
    <w:rsid w:val="005723BA"/>
    <w:rsid w:val="00583832"/>
    <w:rsid w:val="00583EDC"/>
    <w:rsid w:val="00585432"/>
    <w:rsid w:val="005871D8"/>
    <w:rsid w:val="005A511E"/>
    <w:rsid w:val="005A792C"/>
    <w:rsid w:val="005B5301"/>
    <w:rsid w:val="005E5642"/>
    <w:rsid w:val="005E6123"/>
    <w:rsid w:val="005F2F95"/>
    <w:rsid w:val="00625FF2"/>
    <w:rsid w:val="00632B9F"/>
    <w:rsid w:val="006440D1"/>
    <w:rsid w:val="006550B7"/>
    <w:rsid w:val="00672E28"/>
    <w:rsid w:val="006853FA"/>
    <w:rsid w:val="006C4FCF"/>
    <w:rsid w:val="006E7FE1"/>
    <w:rsid w:val="007763D2"/>
    <w:rsid w:val="007A67CD"/>
    <w:rsid w:val="007D075F"/>
    <w:rsid w:val="007E21F0"/>
    <w:rsid w:val="007F075F"/>
    <w:rsid w:val="007F587C"/>
    <w:rsid w:val="0082211F"/>
    <w:rsid w:val="00826E26"/>
    <w:rsid w:val="00832A68"/>
    <w:rsid w:val="00872272"/>
    <w:rsid w:val="008942A0"/>
    <w:rsid w:val="00897934"/>
    <w:rsid w:val="008F1CF8"/>
    <w:rsid w:val="008F2CA8"/>
    <w:rsid w:val="00904AA5"/>
    <w:rsid w:val="009C1889"/>
    <w:rsid w:val="009D4B99"/>
    <w:rsid w:val="009F4865"/>
    <w:rsid w:val="009F5DDF"/>
    <w:rsid w:val="00A07432"/>
    <w:rsid w:val="00A1432E"/>
    <w:rsid w:val="00A278CC"/>
    <w:rsid w:val="00A726C5"/>
    <w:rsid w:val="00AB3963"/>
    <w:rsid w:val="00AE1880"/>
    <w:rsid w:val="00AE2F91"/>
    <w:rsid w:val="00B03706"/>
    <w:rsid w:val="00B3206C"/>
    <w:rsid w:val="00B41DAF"/>
    <w:rsid w:val="00B705E2"/>
    <w:rsid w:val="00B77621"/>
    <w:rsid w:val="00B87922"/>
    <w:rsid w:val="00BF2D0E"/>
    <w:rsid w:val="00C40C12"/>
    <w:rsid w:val="00C67CF6"/>
    <w:rsid w:val="00C71C68"/>
    <w:rsid w:val="00C80F93"/>
    <w:rsid w:val="00CA14CF"/>
    <w:rsid w:val="00CE1639"/>
    <w:rsid w:val="00D023E9"/>
    <w:rsid w:val="00D13755"/>
    <w:rsid w:val="00D4595C"/>
    <w:rsid w:val="00D53979"/>
    <w:rsid w:val="00D557FD"/>
    <w:rsid w:val="00DB29E7"/>
    <w:rsid w:val="00E269EB"/>
    <w:rsid w:val="00E45A6B"/>
    <w:rsid w:val="00E47EAB"/>
    <w:rsid w:val="00E77C3A"/>
    <w:rsid w:val="00E914A0"/>
    <w:rsid w:val="00EB43E4"/>
    <w:rsid w:val="00ED5791"/>
    <w:rsid w:val="00F310D9"/>
    <w:rsid w:val="00F34D75"/>
    <w:rsid w:val="00F70B59"/>
    <w:rsid w:val="00F75526"/>
    <w:rsid w:val="00F774C1"/>
    <w:rsid w:val="00F838A3"/>
    <w:rsid w:val="00F85174"/>
    <w:rsid w:val="00F950AC"/>
    <w:rsid w:val="00FA4ED3"/>
    <w:rsid w:val="00FC11E8"/>
    <w:rsid w:val="00FD25A3"/>
    <w:rsid w:val="00FF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lang w:val="ru-RU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</w:latentStyles>
  <w:style w:type="paragraph" w:default="1" w:styleId="a">
    <w:name w:val="Normal"/>
    <w:qFormat/>
    <w:rsid w:val="001354EB"/>
  </w:style>
  <w:style w:type="paragraph" w:styleId="1">
    <w:name w:val="heading 1"/>
    <w:basedOn w:val="a"/>
    <w:link w:val="10"/>
    <w:uiPriority w:val="9"/>
    <w:qFormat/>
    <w:rsid w:val="00AB396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354EB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Heading2">
    <w:name w:val="Heading 2"/>
    <w:basedOn w:val="Heading1"/>
    <w:qFormat/>
    <w:rsid w:val="001354EB"/>
    <w:pPr>
      <w:outlineLvl w:val="1"/>
    </w:pPr>
    <w:rPr>
      <w:sz w:val="32"/>
      <w:szCs w:val="32"/>
    </w:rPr>
  </w:style>
  <w:style w:type="paragraph" w:customStyle="1" w:styleId="Heading3">
    <w:name w:val="Heading 3"/>
    <w:basedOn w:val="Heading2"/>
    <w:qFormat/>
    <w:rsid w:val="001354EB"/>
    <w:pPr>
      <w:outlineLvl w:val="2"/>
    </w:pPr>
    <w:rPr>
      <w:sz w:val="28"/>
      <w:szCs w:val="28"/>
    </w:rPr>
  </w:style>
  <w:style w:type="paragraph" w:styleId="a3">
    <w:name w:val="Body Text"/>
    <w:qFormat/>
    <w:rsid w:val="001354EB"/>
    <w:rPr>
      <w:sz w:val="24"/>
    </w:rPr>
  </w:style>
  <w:style w:type="paragraph" w:customStyle="1" w:styleId="11">
    <w:name w:val="Обычный1"/>
    <w:qFormat/>
    <w:rsid w:val="001354EB"/>
    <w:rPr>
      <w:rFonts w:eastAsia="Arial"/>
      <w:sz w:val="24"/>
    </w:rPr>
  </w:style>
  <w:style w:type="paragraph" w:customStyle="1" w:styleId="21">
    <w:name w:val="Основной текст 21"/>
    <w:qFormat/>
    <w:rsid w:val="001354EB"/>
    <w:pPr>
      <w:widowControl w:val="0"/>
      <w:spacing w:after="60"/>
      <w:ind w:firstLine="720"/>
      <w:jc w:val="both"/>
    </w:pPr>
    <w:rPr>
      <w:rFonts w:cs="Times New Roman"/>
      <w:sz w:val="28"/>
      <w:lang w:eastAsia="ru-RU"/>
    </w:rPr>
  </w:style>
  <w:style w:type="paragraph" w:styleId="a4">
    <w:name w:val="List Paragraph"/>
    <w:qFormat/>
    <w:rsid w:val="001354EB"/>
    <w:pPr>
      <w:ind w:left="720"/>
      <w:contextualSpacing/>
    </w:pPr>
  </w:style>
  <w:style w:type="paragraph" w:customStyle="1" w:styleId="Iauiue">
    <w:name w:val="Iau?iue"/>
    <w:qFormat/>
    <w:rsid w:val="001354EB"/>
    <w:pPr>
      <w:widowControl w:val="0"/>
    </w:pPr>
    <w:rPr>
      <w:rFonts w:cs="Times New Roman"/>
      <w:lang w:eastAsia="en-US"/>
    </w:rPr>
  </w:style>
  <w:style w:type="paragraph" w:styleId="a5">
    <w:name w:val="Normal (Web)"/>
    <w:qFormat/>
    <w:rsid w:val="001354EB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1354EB"/>
    <w:rPr>
      <w:rFonts w:ascii="Arial" w:hAnsi="Arial" w:cs="Arial"/>
      <w:b/>
      <w:bCs/>
      <w:lang w:eastAsia="ru-RU"/>
    </w:rPr>
  </w:style>
  <w:style w:type="paragraph" w:styleId="a6">
    <w:name w:val="Plain Text"/>
    <w:qFormat/>
    <w:rsid w:val="001354EB"/>
    <w:rPr>
      <w:rFonts w:ascii="Courier New" w:hAnsi="Courier New" w:cs="Times New Roman"/>
    </w:rPr>
  </w:style>
  <w:style w:type="paragraph" w:styleId="3">
    <w:name w:val="Body Text Indent 3"/>
    <w:qFormat/>
    <w:rsid w:val="001354EB"/>
    <w:pPr>
      <w:spacing w:after="120"/>
      <w:ind w:left="283"/>
    </w:pPr>
    <w:rPr>
      <w:sz w:val="16"/>
      <w:szCs w:val="16"/>
    </w:rPr>
  </w:style>
  <w:style w:type="paragraph" w:styleId="a7">
    <w:name w:val="Balloon Text"/>
    <w:qFormat/>
    <w:rsid w:val="001354EB"/>
    <w:rPr>
      <w:rFonts w:ascii="Tahoma" w:hAnsi="Tahoma" w:cs="Tahoma"/>
      <w:sz w:val="16"/>
      <w:szCs w:val="16"/>
    </w:rPr>
  </w:style>
  <w:style w:type="paragraph" w:customStyle="1" w:styleId="Style16">
    <w:name w:val="Style16"/>
    <w:qFormat/>
    <w:rsid w:val="001354EB"/>
    <w:pPr>
      <w:spacing w:line="281" w:lineRule="exact"/>
      <w:ind w:hanging="1332"/>
    </w:pPr>
    <w:rPr>
      <w:rFonts w:cs="Times New Roman"/>
      <w:lang w:eastAsia="ru-RU"/>
    </w:rPr>
  </w:style>
  <w:style w:type="paragraph" w:customStyle="1" w:styleId="Style17">
    <w:name w:val="Style17"/>
    <w:qFormat/>
    <w:rsid w:val="001354EB"/>
    <w:pPr>
      <w:spacing w:line="277" w:lineRule="exact"/>
      <w:ind w:firstLine="696"/>
      <w:jc w:val="both"/>
    </w:pPr>
    <w:rPr>
      <w:rFonts w:cs="Times New Roman"/>
      <w:lang w:eastAsia="ru-RU"/>
    </w:rPr>
  </w:style>
  <w:style w:type="paragraph" w:customStyle="1" w:styleId="Style29">
    <w:name w:val="Style29"/>
    <w:qFormat/>
    <w:rsid w:val="001354EB"/>
    <w:pPr>
      <w:spacing w:line="281" w:lineRule="exact"/>
      <w:ind w:firstLine="701"/>
    </w:pPr>
    <w:rPr>
      <w:rFonts w:cs="Times New Roman"/>
      <w:lang w:eastAsia="ru-RU"/>
    </w:rPr>
  </w:style>
  <w:style w:type="paragraph" w:customStyle="1" w:styleId="Style24">
    <w:name w:val="Style24"/>
    <w:qFormat/>
    <w:rsid w:val="001354EB"/>
    <w:rPr>
      <w:rFonts w:cs="Times New Roman"/>
      <w:lang w:eastAsia="ru-RU"/>
    </w:rPr>
  </w:style>
  <w:style w:type="character" w:customStyle="1" w:styleId="a8">
    <w:name w:val="Основной текст Знак"/>
    <w:rsid w:val="001354EB"/>
    <w:rPr>
      <w:sz w:val="24"/>
    </w:rPr>
  </w:style>
  <w:style w:type="character" w:customStyle="1" w:styleId="WW8Num2z0">
    <w:name w:val="WW8Num2z0"/>
    <w:rsid w:val="001354EB"/>
    <w:rPr>
      <w:rFonts w:ascii="Symbol" w:eastAsia="Calibri" w:hAnsi="Symbol" w:cs="Times New Roman"/>
      <w:sz w:val="22"/>
      <w:szCs w:val="22"/>
      <w:lang w:eastAsia="en-US"/>
    </w:rPr>
  </w:style>
  <w:style w:type="character" w:customStyle="1" w:styleId="a9">
    <w:name w:val="Текст Знак"/>
    <w:rsid w:val="001354EB"/>
    <w:rPr>
      <w:rFonts w:ascii="Courier New" w:hAnsi="Courier New"/>
    </w:rPr>
  </w:style>
  <w:style w:type="character" w:customStyle="1" w:styleId="30">
    <w:name w:val="Основной текст с отступом 3 Знак"/>
    <w:rsid w:val="001354EB"/>
    <w:rPr>
      <w:sz w:val="16"/>
      <w:szCs w:val="16"/>
    </w:rPr>
  </w:style>
  <w:style w:type="character" w:customStyle="1" w:styleId="aa">
    <w:name w:val="Текст выноски Знак"/>
    <w:rsid w:val="001354EB"/>
    <w:rPr>
      <w:rFonts w:ascii="Tahoma" w:hAnsi="Tahoma" w:cs="Tahoma"/>
      <w:sz w:val="16"/>
      <w:szCs w:val="16"/>
    </w:rPr>
  </w:style>
  <w:style w:type="character" w:customStyle="1" w:styleId="CharStyle8">
    <w:name w:val="CharStyle8"/>
    <w:rsid w:val="001354EB"/>
    <w:rPr>
      <w:b/>
      <w:bCs/>
    </w:rPr>
  </w:style>
  <w:style w:type="character" w:customStyle="1" w:styleId="CharStyle9">
    <w:name w:val="CharStyle9"/>
    <w:rsid w:val="001354EB"/>
  </w:style>
  <w:style w:type="character" w:customStyle="1" w:styleId="10">
    <w:name w:val="Заголовок 1 Знак"/>
    <w:basedOn w:val="a0"/>
    <w:link w:val="1"/>
    <w:uiPriority w:val="9"/>
    <w:rsid w:val="00AB3963"/>
    <w:rPr>
      <w:rFonts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Инна Юрьевна</dc:creator>
  <cp:lastModifiedBy>Ocean</cp:lastModifiedBy>
  <cp:revision>7</cp:revision>
  <dcterms:created xsi:type="dcterms:W3CDTF">2015-02-11T15:55:00Z</dcterms:created>
  <dcterms:modified xsi:type="dcterms:W3CDTF">2016-09-04T15:07:00Z</dcterms:modified>
</cp:coreProperties>
</file>