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C8586F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C8586F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B9573A">
        <w:rPr>
          <w:b/>
          <w:sz w:val="32"/>
          <w:szCs w:val="16"/>
        </w:rPr>
        <w:t>1</w:t>
      </w:r>
      <w:r w:rsidR="00C8586F">
        <w:rPr>
          <w:b/>
          <w:sz w:val="32"/>
          <w:szCs w:val="16"/>
        </w:rPr>
        <w:t>9</w:t>
      </w:r>
      <w:r w:rsidR="00B9573A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C8586F">
        <w:rPr>
          <w:b/>
          <w:sz w:val="32"/>
          <w:szCs w:val="16"/>
        </w:rPr>
        <w:t>04</w:t>
      </w:r>
      <w:r w:rsidR="00FF4F03">
        <w:rPr>
          <w:b/>
          <w:sz w:val="32"/>
          <w:szCs w:val="16"/>
        </w:rPr>
        <w:t>.</w:t>
      </w:r>
      <w:r w:rsidR="00507A3A">
        <w:rPr>
          <w:b/>
          <w:sz w:val="32"/>
          <w:szCs w:val="16"/>
        </w:rPr>
        <w:t>0</w:t>
      </w:r>
      <w:r w:rsidR="00C8586F">
        <w:rPr>
          <w:b/>
          <w:sz w:val="32"/>
          <w:szCs w:val="16"/>
        </w:rPr>
        <w:t>7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EA36B5" w:rsidRDefault="00D45C26" w:rsidP="00D45C26">
      <w:pPr>
        <w:rPr>
          <w:sz w:val="16"/>
          <w:szCs w:val="16"/>
        </w:rPr>
      </w:pPr>
    </w:p>
    <w:p w:rsidR="00EA36B5" w:rsidRDefault="00EA36B5" w:rsidP="00EA36B5">
      <w:pPr>
        <w:jc w:val="center"/>
        <w:rPr>
          <w:b/>
          <w:sz w:val="16"/>
          <w:szCs w:val="16"/>
        </w:rPr>
      </w:pPr>
    </w:p>
    <w:p w:rsid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proofErr w:type="spellStart"/>
      <w:r w:rsidRPr="00C8586F">
        <w:rPr>
          <w:sz w:val="16"/>
          <w:szCs w:val="16"/>
        </w:rPr>
        <w:t>И.о</w:t>
      </w:r>
      <w:proofErr w:type="spellEnd"/>
      <w:r w:rsidRPr="00C8586F">
        <w:rPr>
          <w:sz w:val="16"/>
          <w:szCs w:val="16"/>
        </w:rPr>
        <w:t>. начальника Управления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 xml:space="preserve">муниципального имущества 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>Администрации муниципального района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>«Заполярный район»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 xml:space="preserve">__________________В.Г. </w:t>
      </w:r>
      <w:proofErr w:type="spellStart"/>
      <w:r w:rsidRPr="00C8586F">
        <w:rPr>
          <w:sz w:val="16"/>
          <w:szCs w:val="16"/>
        </w:rPr>
        <w:t>Кожевин</w:t>
      </w:r>
      <w:proofErr w:type="spellEnd"/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8586F">
        <w:rPr>
          <w:sz w:val="16"/>
          <w:szCs w:val="16"/>
        </w:rPr>
        <w:t>Извещение о проведен</w:t>
      </w:r>
      <w:proofErr w:type="gramStart"/>
      <w:r w:rsidRPr="00C8586F">
        <w:rPr>
          <w:sz w:val="16"/>
          <w:szCs w:val="16"/>
        </w:rPr>
        <w:t>ии ау</w:t>
      </w:r>
      <w:proofErr w:type="gramEnd"/>
      <w:r w:rsidRPr="00C8586F">
        <w:rPr>
          <w:sz w:val="16"/>
          <w:szCs w:val="16"/>
        </w:rPr>
        <w:t xml:space="preserve">кциона 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8586F">
        <w:rPr>
          <w:sz w:val="16"/>
          <w:szCs w:val="16"/>
        </w:rPr>
        <w:t>на право заключения договора аренды земельного участка.</w:t>
      </w:r>
    </w:p>
    <w:p w:rsidR="00C8586F" w:rsidRPr="00C8586F" w:rsidRDefault="00C8586F" w:rsidP="00C8586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Администрация Заполярного района сообщает о проведен</w:t>
      </w:r>
      <w:proofErr w:type="gramStart"/>
      <w:r w:rsidRPr="00C8586F">
        <w:rPr>
          <w:sz w:val="16"/>
          <w:szCs w:val="16"/>
        </w:rPr>
        <w:t>ии ау</w:t>
      </w:r>
      <w:proofErr w:type="gramEnd"/>
      <w:r w:rsidRPr="00C8586F">
        <w:rPr>
          <w:sz w:val="16"/>
          <w:szCs w:val="16"/>
        </w:rPr>
        <w:t>кциона на право заключения договора аренды земельного участка.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Условия аукциона на право заключения договора аренды земельного участка  утверждены постановлением Администрации муниципального района «Заполярный район» от 03.07.2018 № 121п «Об утверждении условий проведения аукциона на право заключения договора аренды земельного участка».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Уполномоченный орган: </w:t>
      </w:r>
      <w:r w:rsidRPr="00C8586F">
        <w:rPr>
          <w:sz w:val="16"/>
          <w:szCs w:val="16"/>
        </w:rPr>
        <w:t>Администрация муниципального района «Заполярный район».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Организатор аукциона:</w:t>
      </w:r>
      <w:r w:rsidRPr="00C8586F">
        <w:rPr>
          <w:sz w:val="16"/>
          <w:szCs w:val="16"/>
        </w:rPr>
        <w:t xml:space="preserve"> Управление муниципального имущества Администрации муниципального района «Заполярный район».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Аукцион является открытым по составу участников.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Место проведения аукциона: </w:t>
      </w:r>
      <w:r w:rsidRPr="00C8586F">
        <w:rPr>
          <w:sz w:val="16"/>
          <w:szCs w:val="16"/>
        </w:rPr>
        <w:t>166700,</w:t>
      </w:r>
      <w:r w:rsidRPr="00C8586F">
        <w:rPr>
          <w:b/>
          <w:sz w:val="16"/>
          <w:szCs w:val="16"/>
        </w:rPr>
        <w:t xml:space="preserve"> </w:t>
      </w:r>
      <w:r w:rsidRPr="00C8586F">
        <w:rPr>
          <w:sz w:val="16"/>
          <w:szCs w:val="16"/>
        </w:rPr>
        <w:t xml:space="preserve">Ненецкий автономный округ, п. Искателей, ул. Губкина, д. 10, </w:t>
      </w:r>
      <w:proofErr w:type="spellStart"/>
      <w:r w:rsidRPr="00C8586F">
        <w:rPr>
          <w:sz w:val="16"/>
          <w:szCs w:val="16"/>
        </w:rPr>
        <w:t>каб</w:t>
      </w:r>
      <w:proofErr w:type="spellEnd"/>
      <w:r w:rsidRPr="00C8586F">
        <w:rPr>
          <w:sz w:val="16"/>
          <w:szCs w:val="16"/>
        </w:rPr>
        <w:t>. 110.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Дата и время начала проведения аукциона:</w:t>
      </w:r>
      <w:r w:rsidRPr="00C8586F">
        <w:rPr>
          <w:sz w:val="16"/>
          <w:szCs w:val="16"/>
        </w:rPr>
        <w:t xml:space="preserve"> 06 августа 2018 года в 10 часов 00 минут.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Предмет аукциона: </w:t>
      </w:r>
      <w:r w:rsidRPr="00C8586F">
        <w:rPr>
          <w:sz w:val="16"/>
          <w:szCs w:val="16"/>
        </w:rPr>
        <w:t>право заключения договора аренды земельного участка с кадастровым номером 83:00:010006:114, категория земель: земли населенных пунктов, вид разрешенного использования: под малоэтажную жилую застройку, площадь – 1 024 кв. м, адрес (местоположение): Ненецкий автономный округ, д. Чижа.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Обременения и ограничения в отношении земельного участка отсутствуют.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Результаты государственной кадастровой оценки утверждены 01.01.2013. Право собственности муниципального образования «Муниципальный район «Заполярный район» зарегистрировано от 17.09.2013 № 83-29-19/016/2013-267 в едином государственном реестре недвижимости.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Срок предоставления земельного участка в аренду: </w:t>
      </w:r>
      <w:r w:rsidRPr="00C8586F">
        <w:rPr>
          <w:sz w:val="16"/>
          <w:szCs w:val="16"/>
        </w:rPr>
        <w:t>18 месяцев.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Предельные (минимальные и (или) максимальные) параметры разрешенного строительства объекта капитального строительства указаны в правилах землепользования и застройки муниципального образования «Канинский сельсовет» (д. Чижа) Ненецкого автономного округа, утвержденных решением Совета депутатов муниципального образования «Канинский сельсовет» Ненецкого автономного округа от 30 января 2017 года № 05.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Технические условия на присоединение к электрическим сетям: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501"/>
        <w:gridCol w:w="5813"/>
      </w:tblGrid>
      <w:tr w:rsidR="00C8586F" w:rsidRPr="00C8586F" w:rsidTr="00502318">
        <w:trPr>
          <w:trHeight w:val="627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№ </w:t>
            </w:r>
            <w:proofErr w:type="gramStart"/>
            <w:r w:rsidRPr="00C8586F">
              <w:rPr>
                <w:sz w:val="16"/>
                <w:szCs w:val="16"/>
              </w:rPr>
              <w:t>п</w:t>
            </w:r>
            <w:proofErr w:type="gramEnd"/>
            <w:r w:rsidRPr="00C8586F">
              <w:rPr>
                <w:sz w:val="16"/>
                <w:szCs w:val="16"/>
              </w:rPr>
              <w:t>/п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Перечень основных данных и требований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Описание</w:t>
            </w:r>
          </w:p>
        </w:tc>
      </w:tr>
      <w:tr w:rsidR="00C8586F" w:rsidRPr="00C8586F" w:rsidTr="00502318">
        <w:trPr>
          <w:trHeight w:val="31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Земельный участок под малоэтажную жилую застройку</w:t>
            </w:r>
          </w:p>
        </w:tc>
      </w:tr>
      <w:tr w:rsidR="00C8586F" w:rsidRPr="00C8586F" w:rsidTr="00502318">
        <w:trPr>
          <w:trHeight w:val="66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Ненецкий автономный округ, д. Чижа (кадастровый номер земельного участка - 83:00:010006:114</w:t>
            </w:r>
            <w:r w:rsidRPr="00C8586F">
              <w:rPr>
                <w:sz w:val="16"/>
                <w:szCs w:val="16"/>
              </w:rPr>
              <w:t>)</w:t>
            </w:r>
          </w:p>
        </w:tc>
      </w:tr>
      <w:tr w:rsidR="00C8586F" w:rsidRPr="00C8586F" w:rsidTr="00502318">
        <w:trPr>
          <w:trHeight w:val="5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C8586F">
              <w:rPr>
                <w:sz w:val="16"/>
                <w:szCs w:val="16"/>
              </w:rPr>
              <w:t>энергопринимающих</w:t>
            </w:r>
            <w:proofErr w:type="spellEnd"/>
            <w:r w:rsidRPr="00C8586F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Промышленные, бытовые электроприборы</w:t>
            </w:r>
          </w:p>
        </w:tc>
      </w:tr>
      <w:tr w:rsidR="00C8586F" w:rsidRPr="00C8586F" w:rsidTr="00502318">
        <w:trPr>
          <w:trHeight w:val="5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Мощность </w:t>
            </w:r>
            <w:proofErr w:type="spellStart"/>
            <w:r w:rsidRPr="00C8586F">
              <w:rPr>
                <w:sz w:val="16"/>
                <w:szCs w:val="16"/>
              </w:rPr>
              <w:t>энергопринимающих</w:t>
            </w:r>
            <w:proofErr w:type="spellEnd"/>
            <w:r w:rsidRPr="00C8586F">
              <w:rPr>
                <w:sz w:val="16"/>
                <w:szCs w:val="16"/>
              </w:rPr>
              <w:t xml:space="preserve"> устройств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 xml:space="preserve">30 кВт </w:t>
            </w:r>
          </w:p>
        </w:tc>
      </w:tr>
      <w:tr w:rsidR="00C8586F" w:rsidRPr="00C8586F" w:rsidTr="00502318">
        <w:trPr>
          <w:trHeight w:val="41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Класс напряжения сети в точке присоединения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 xml:space="preserve">0,4 </w:t>
            </w:r>
            <w:proofErr w:type="spellStart"/>
            <w:r w:rsidRPr="00C8586F">
              <w:rPr>
                <w:bCs/>
                <w:sz w:val="16"/>
                <w:szCs w:val="16"/>
              </w:rPr>
              <w:t>кВ</w:t>
            </w:r>
            <w:proofErr w:type="spellEnd"/>
          </w:p>
        </w:tc>
      </w:tr>
      <w:tr w:rsidR="00C8586F" w:rsidRPr="00C8586F" w:rsidTr="00502318">
        <w:trPr>
          <w:trHeight w:val="3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Категория надежности электроснабжения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3</w:t>
            </w:r>
          </w:p>
        </w:tc>
      </w:tr>
      <w:tr w:rsidR="00C8586F" w:rsidRPr="00C8586F" w:rsidTr="00502318">
        <w:trPr>
          <w:trHeight w:val="3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Источник питания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ДЭС д. Чижа</w:t>
            </w:r>
          </w:p>
        </w:tc>
      </w:tr>
      <w:tr w:rsidR="00C8586F" w:rsidRPr="00C8586F" w:rsidTr="00502318">
        <w:trPr>
          <w:trHeight w:val="6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Резервный источник питания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>Определить проектом</w:t>
            </w:r>
          </w:p>
        </w:tc>
      </w:tr>
      <w:tr w:rsidR="00C8586F" w:rsidRPr="00C8586F" w:rsidTr="00502318">
        <w:trPr>
          <w:trHeight w:val="3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Точка присоединения к сети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bCs/>
                <w:sz w:val="16"/>
                <w:szCs w:val="16"/>
              </w:rPr>
            </w:pPr>
            <w:r w:rsidRPr="00C8586F">
              <w:rPr>
                <w:bCs/>
                <w:sz w:val="16"/>
                <w:szCs w:val="16"/>
              </w:rPr>
              <w:t xml:space="preserve">Изоляторы </w:t>
            </w:r>
            <w:proofErr w:type="gramStart"/>
            <w:r w:rsidRPr="00C8586F">
              <w:rPr>
                <w:bCs/>
                <w:sz w:val="16"/>
                <w:szCs w:val="16"/>
              </w:rPr>
              <w:t>ВЛ</w:t>
            </w:r>
            <w:proofErr w:type="gramEnd"/>
            <w:r w:rsidRPr="00C8586F">
              <w:rPr>
                <w:bCs/>
                <w:sz w:val="16"/>
                <w:szCs w:val="16"/>
              </w:rPr>
              <w:t xml:space="preserve"> 0,4 </w:t>
            </w:r>
            <w:proofErr w:type="spellStart"/>
            <w:r w:rsidRPr="00C8586F">
              <w:rPr>
                <w:bCs/>
                <w:sz w:val="16"/>
                <w:szCs w:val="16"/>
              </w:rPr>
              <w:t>кВ</w:t>
            </w:r>
            <w:proofErr w:type="spellEnd"/>
            <w:r w:rsidRPr="00C8586F">
              <w:rPr>
                <w:bCs/>
                <w:sz w:val="16"/>
                <w:szCs w:val="16"/>
              </w:rPr>
              <w:t>, вблизи проектируемого объекта</w:t>
            </w:r>
          </w:p>
        </w:tc>
      </w:tr>
      <w:tr w:rsidR="00C8586F" w:rsidRPr="00C8586F" w:rsidTr="00502318">
        <w:trPr>
          <w:trHeight w:val="6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Сетевая организация осуществляет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Подключение </w:t>
            </w:r>
            <w:proofErr w:type="spellStart"/>
            <w:r w:rsidRPr="00C8586F">
              <w:rPr>
                <w:sz w:val="16"/>
                <w:szCs w:val="16"/>
              </w:rPr>
              <w:t>ответвительных</w:t>
            </w:r>
            <w:proofErr w:type="spellEnd"/>
            <w:r w:rsidRPr="00C8586F">
              <w:rPr>
                <w:sz w:val="16"/>
                <w:szCs w:val="16"/>
              </w:rPr>
              <w:t xml:space="preserve"> проводов проектируемого объекта к изоляторам </w:t>
            </w:r>
            <w:proofErr w:type="gramStart"/>
            <w:r w:rsidRPr="00C8586F">
              <w:rPr>
                <w:sz w:val="16"/>
                <w:szCs w:val="16"/>
              </w:rPr>
              <w:t>ВЛ</w:t>
            </w:r>
            <w:proofErr w:type="gramEnd"/>
            <w:r w:rsidRPr="00C8586F">
              <w:rPr>
                <w:sz w:val="16"/>
                <w:szCs w:val="16"/>
              </w:rPr>
              <w:t xml:space="preserve"> 0,4 </w:t>
            </w:r>
            <w:proofErr w:type="spellStart"/>
            <w:r w:rsidRPr="00C8586F">
              <w:rPr>
                <w:sz w:val="16"/>
                <w:szCs w:val="16"/>
              </w:rPr>
              <w:t>кВ</w:t>
            </w:r>
            <w:proofErr w:type="spellEnd"/>
            <w:r w:rsidRPr="00C8586F">
              <w:rPr>
                <w:sz w:val="16"/>
                <w:szCs w:val="16"/>
              </w:rPr>
              <w:t xml:space="preserve"> сетевой организации</w:t>
            </w:r>
          </w:p>
        </w:tc>
      </w:tr>
      <w:tr w:rsidR="00C8586F" w:rsidRPr="00C8586F" w:rsidTr="00502318">
        <w:trPr>
          <w:trHeight w:val="6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Заявитель осуществляет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Установку распределительного устройства с прибором учета эл. энергии на границе балансового  разграничения в соответствии с ПУЭ. Получение разрешения органом государственного энергетического надзора на допуск в эксплуатацию объектов заявителя в соответствии с ПП № 861</w:t>
            </w:r>
          </w:p>
        </w:tc>
      </w:tr>
      <w:tr w:rsidR="00C8586F" w:rsidRPr="00C8586F" w:rsidTr="00502318">
        <w:trPr>
          <w:trHeight w:val="6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9.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Стоимость подключения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Плата за подключение </w:t>
            </w:r>
            <w:proofErr w:type="spellStart"/>
            <w:r w:rsidRPr="00C8586F">
              <w:rPr>
                <w:sz w:val="16"/>
                <w:szCs w:val="16"/>
              </w:rPr>
              <w:t>энергопринимающих</w:t>
            </w:r>
            <w:proofErr w:type="spellEnd"/>
            <w:r w:rsidRPr="00C8586F">
              <w:rPr>
                <w:sz w:val="16"/>
                <w:szCs w:val="16"/>
              </w:rPr>
              <w:t xml:space="preserve"> устройств максимальной мощностью 30кВт для юридических и физических лиц составляет 7849,92  рубля за одно присоединение (без учета НДС).</w:t>
            </w:r>
          </w:p>
        </w:tc>
      </w:tr>
      <w:tr w:rsidR="00C8586F" w:rsidRPr="00C8586F" w:rsidTr="00502318">
        <w:trPr>
          <w:trHeight w:val="6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10.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Срок действия настоящих технических условий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2 года</w:t>
            </w:r>
          </w:p>
        </w:tc>
      </w:tr>
      <w:tr w:rsidR="00C8586F" w:rsidRPr="00C8586F" w:rsidTr="00502318">
        <w:trPr>
          <w:trHeight w:val="65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11.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Сроки подключения объекта капитального строительства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По согласованию с обслуживающей организацией</w:t>
            </w:r>
          </w:p>
        </w:tc>
      </w:tr>
      <w:tr w:rsidR="00C8586F" w:rsidRPr="00C8586F" w:rsidTr="00502318">
        <w:trPr>
          <w:trHeight w:val="651"/>
        </w:trPr>
        <w:tc>
          <w:tcPr>
            <w:tcW w:w="9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Линейные объекты МП ЗР «</w:t>
            </w:r>
            <w:proofErr w:type="spellStart"/>
            <w:r w:rsidRPr="00C8586F">
              <w:rPr>
                <w:sz w:val="16"/>
                <w:szCs w:val="16"/>
              </w:rPr>
              <w:t>Севержилкомсервис</w:t>
            </w:r>
            <w:proofErr w:type="spellEnd"/>
            <w:r w:rsidRPr="00C8586F">
              <w:rPr>
                <w:sz w:val="16"/>
                <w:szCs w:val="16"/>
              </w:rPr>
              <w:t>» на земельном участке, расположенном по адресу: Ненецкий автономный округ, д. Чижа, кадастровый номер земельного участка 83:00:010006:114 отсутствуют</w:t>
            </w:r>
          </w:p>
        </w:tc>
      </w:tr>
    </w:tbl>
    <w:p w:rsidR="00C8586F" w:rsidRPr="00C8586F" w:rsidRDefault="00C8586F" w:rsidP="00C8586F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C8586F" w:rsidRPr="00C8586F" w:rsidRDefault="00C8586F" w:rsidP="00C8586F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Начальная цена предмета аукциона </w:t>
      </w:r>
      <w:r w:rsidRPr="00C8586F">
        <w:rPr>
          <w:sz w:val="16"/>
          <w:szCs w:val="16"/>
        </w:rPr>
        <w:t>устанавливается в размере ежегодной арендной платы, определенной отчетом об оценке рыночной стоимости величины арендной платы от 21.06.2018 № 1302/18 и составляет 12 751 (двенадцать тысяч семьсот пятьдесят один) рубль 00 копеек с учетом налога на добавленную стоимость.</w:t>
      </w:r>
    </w:p>
    <w:p w:rsidR="00C8586F" w:rsidRPr="00C8586F" w:rsidRDefault="00C8586F" w:rsidP="00C8586F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Величина повышения цены предмета аукциона («Шаг аукциона») </w:t>
      </w:r>
      <w:r w:rsidRPr="00C8586F">
        <w:rPr>
          <w:sz w:val="16"/>
          <w:szCs w:val="16"/>
        </w:rPr>
        <w:t>– 3% от начальной цены предмета аукциона, что составляет 382 (триста восемьдесят два) рубля 53 копейки.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Для участия в аукционе заявители представляют в установленный настоящим извещением срок следующие документы:</w:t>
      </w:r>
    </w:p>
    <w:p w:rsidR="00C8586F" w:rsidRPr="00C8586F" w:rsidRDefault="00C8586F" w:rsidP="00C8586F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 xml:space="preserve">Заявку </w:t>
      </w:r>
      <w:proofErr w:type="gramStart"/>
      <w:r w:rsidRPr="00C8586F">
        <w:rPr>
          <w:rFonts w:ascii="Times New Roman" w:hAnsi="Times New Roman"/>
          <w:sz w:val="16"/>
          <w:szCs w:val="16"/>
        </w:rPr>
        <w:t>на участие в аукционе с указанием банковских реквизитов счета для возврата задатка по форме</w:t>
      </w:r>
      <w:proofErr w:type="gramEnd"/>
      <w:r w:rsidRPr="00C8586F">
        <w:rPr>
          <w:rFonts w:ascii="Times New Roman" w:hAnsi="Times New Roman"/>
          <w:sz w:val="16"/>
          <w:szCs w:val="16"/>
        </w:rPr>
        <w:t>, установленной приложением № 1 к настоящему извещению.</w:t>
      </w:r>
    </w:p>
    <w:p w:rsidR="00C8586F" w:rsidRPr="00C8586F" w:rsidRDefault="00C8586F" w:rsidP="00C8586F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Копию документа, удостоверяющего личность (для граждан).</w:t>
      </w:r>
    </w:p>
    <w:p w:rsidR="00C8586F" w:rsidRPr="00C8586F" w:rsidRDefault="00C8586F" w:rsidP="00C8586F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 xml:space="preserve">Надлежащим образом заверенный перевод </w:t>
      </w:r>
      <w:proofErr w:type="gramStart"/>
      <w:r w:rsidRPr="00C8586F">
        <w:rPr>
          <w:rFonts w:ascii="Times New Roman" w:hAnsi="Times New Roman"/>
          <w:sz w:val="16"/>
          <w:szCs w:val="1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8586F">
        <w:rPr>
          <w:rFonts w:ascii="Times New Roman" w:hAnsi="Times New Roman"/>
          <w:sz w:val="16"/>
          <w:szCs w:val="16"/>
        </w:rPr>
        <w:t>, если заявителем является иностранное юридическое лицо.</w:t>
      </w:r>
    </w:p>
    <w:p w:rsidR="00C8586F" w:rsidRPr="00C8586F" w:rsidRDefault="00C8586F" w:rsidP="00C8586F">
      <w:pPr>
        <w:pStyle w:val="a8"/>
        <w:numPr>
          <w:ilvl w:val="0"/>
          <w:numId w:val="3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Документы, подтверждающие внесение задатка.</w:t>
      </w:r>
    </w:p>
    <w:p w:rsidR="00C8586F" w:rsidRPr="00C8586F" w:rsidRDefault="00C8586F" w:rsidP="00C858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8586F" w:rsidRPr="00C8586F" w:rsidRDefault="00C8586F" w:rsidP="00C858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Один заявитель вправе подать только одну заявку на участие в аукционе.</w:t>
      </w:r>
    </w:p>
    <w:p w:rsidR="00C8586F" w:rsidRPr="00C8586F" w:rsidRDefault="00C8586F" w:rsidP="00C8586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 xml:space="preserve">Заявитель вправе отозвать принятую организатором аукциона заявку на участие в аукционе до окончания срока приема заявок, уведомив в письменной форме организатора аукциона.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Прием заявок и иных документов, необходимых для участия в аукционе, осуществляется в рабочие дни с 08.30 до 12.30 и с 13.30 до 17.30, по адресу: Ненецкий автономный округ, п. Искателей, ул. Губкина, д. 10, </w:t>
      </w:r>
      <w:proofErr w:type="spellStart"/>
      <w:r w:rsidRPr="00C8586F">
        <w:rPr>
          <w:sz w:val="16"/>
          <w:szCs w:val="16"/>
        </w:rPr>
        <w:t>каб</w:t>
      </w:r>
      <w:proofErr w:type="spellEnd"/>
      <w:r w:rsidRPr="00C8586F">
        <w:rPr>
          <w:sz w:val="16"/>
          <w:szCs w:val="16"/>
        </w:rPr>
        <w:t>. 110.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Дата начала приема заявок:</w:t>
      </w:r>
      <w:r w:rsidRPr="00C8586F">
        <w:rPr>
          <w:sz w:val="16"/>
          <w:szCs w:val="16"/>
        </w:rPr>
        <w:t xml:space="preserve"> 05 июля 2018 года с 08 часов 30 минут.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Дата окончания приема заявок:</w:t>
      </w:r>
      <w:r w:rsidRPr="00C8586F">
        <w:rPr>
          <w:sz w:val="16"/>
          <w:szCs w:val="16"/>
        </w:rPr>
        <w:t xml:space="preserve"> 31 июля 2018 года до 17 часов 30 минут.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Порядок внесения и возврата задатка:</w:t>
      </w:r>
      <w:r w:rsidRPr="00C8586F">
        <w:rPr>
          <w:sz w:val="16"/>
          <w:szCs w:val="16"/>
        </w:rPr>
        <w:t xml:space="preserve"> для участия в аукционе претендент не </w:t>
      </w:r>
      <w:proofErr w:type="gramStart"/>
      <w:r w:rsidRPr="00C8586F">
        <w:rPr>
          <w:sz w:val="16"/>
          <w:szCs w:val="16"/>
        </w:rPr>
        <w:t>позднее</w:t>
      </w:r>
      <w:proofErr w:type="gramEnd"/>
      <w:r w:rsidRPr="00C8586F">
        <w:rPr>
          <w:sz w:val="16"/>
          <w:szCs w:val="16"/>
        </w:rPr>
        <w:t xml:space="preserve"> чем за 3 (три) дня до окончания срока приема заявок вносит задаток на счет в размере 10 806 (десять тысяч восемьсот шесть) рублей 00 копеек.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>Реквизиты для перечисления задатка:</w:t>
      </w:r>
      <w:r w:rsidRPr="00C8586F">
        <w:rPr>
          <w:sz w:val="16"/>
          <w:szCs w:val="16"/>
        </w:rPr>
        <w:t xml:space="preserve"> Управление федерального казначейства по Архангельской области и Ненецкому автономному округу (Ненецкий автономный округ) (Управление муниципального имущества Администрации муниципального района «Заполярный район» л/с 05843000040) ИНН 2983005422, КПП 298301001, </w:t>
      </w:r>
      <w:proofErr w:type="gramStart"/>
      <w:r w:rsidRPr="00C8586F">
        <w:rPr>
          <w:sz w:val="16"/>
          <w:szCs w:val="16"/>
        </w:rPr>
        <w:t>р</w:t>
      </w:r>
      <w:proofErr w:type="gramEnd"/>
      <w:r w:rsidRPr="00C8586F">
        <w:rPr>
          <w:sz w:val="16"/>
          <w:szCs w:val="16"/>
        </w:rPr>
        <w:t>/</w:t>
      </w:r>
      <w:proofErr w:type="spellStart"/>
      <w:r w:rsidRPr="00C8586F">
        <w:rPr>
          <w:sz w:val="16"/>
          <w:szCs w:val="16"/>
        </w:rPr>
        <w:t>сч</w:t>
      </w:r>
      <w:proofErr w:type="spellEnd"/>
      <w:r w:rsidRPr="00C8586F">
        <w:rPr>
          <w:sz w:val="16"/>
          <w:szCs w:val="16"/>
        </w:rPr>
        <w:t xml:space="preserve"> 40302810040303002501 отделение Архангельск г. Архангельск, БИК 041117001.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В течение трех рабочих дней со дня подписания протокола рассмотрения заявок на участие в аукционе организатор аукциона обязан вернуть задаток заявителю, не допущенному к участию в аукционе.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В течение трех рабочих дней со дня поступления  уведомления об отзыве заявки, организатор аукциона обязан вернуть задаток заявителю, направившему уведомление. В случае отзыва заявки заявителем позднее дня окончания срока приема заявок задаток возвращается в </w:t>
      </w:r>
      <w:proofErr w:type="gramStart"/>
      <w:r w:rsidRPr="00C8586F">
        <w:rPr>
          <w:sz w:val="16"/>
          <w:szCs w:val="16"/>
        </w:rPr>
        <w:t>порядке</w:t>
      </w:r>
      <w:proofErr w:type="gramEnd"/>
      <w:r w:rsidRPr="00C8586F">
        <w:rPr>
          <w:sz w:val="16"/>
          <w:szCs w:val="16"/>
        </w:rPr>
        <w:t xml:space="preserve"> установленном для участников аукциона.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Задаток, внесенный заявителем, признанным победителем аукциона, засчитывается в счет арендной платы за него.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Задаток, внесенный заявителем, признанным победителем аукциона, но не заключившим в установленный срок договора аренды земельного участка вследствие уклонения от заключения указанного договора, не возвращается.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C8586F">
        <w:rPr>
          <w:b/>
          <w:sz w:val="16"/>
          <w:szCs w:val="16"/>
        </w:rPr>
        <w:t>Заявитель не допускается к участию в аукционе в следующих случаях:</w:t>
      </w:r>
    </w:p>
    <w:p w:rsidR="00C8586F" w:rsidRPr="00C8586F" w:rsidRDefault="00C8586F" w:rsidP="00C8586F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C8586F" w:rsidRPr="00C8586F" w:rsidRDefault="00C8586F" w:rsidP="00C8586F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proofErr w:type="spellStart"/>
      <w:r w:rsidRPr="00C8586F">
        <w:rPr>
          <w:rFonts w:ascii="Times New Roman" w:hAnsi="Times New Roman"/>
          <w:sz w:val="16"/>
          <w:szCs w:val="16"/>
        </w:rPr>
        <w:t>Непоступление</w:t>
      </w:r>
      <w:proofErr w:type="spellEnd"/>
      <w:r w:rsidRPr="00C8586F">
        <w:rPr>
          <w:rFonts w:ascii="Times New Roman" w:hAnsi="Times New Roman"/>
          <w:sz w:val="16"/>
          <w:szCs w:val="16"/>
        </w:rPr>
        <w:t xml:space="preserve"> задатка на дату рассмотрения заявок на участие в аукционе;</w:t>
      </w:r>
    </w:p>
    <w:p w:rsidR="00C8586F" w:rsidRPr="00C8586F" w:rsidRDefault="00C8586F" w:rsidP="00C8586F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8586F" w:rsidRPr="00C8586F" w:rsidRDefault="00C8586F" w:rsidP="00C8586F">
      <w:pPr>
        <w:pStyle w:val="a8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8586F">
        <w:rPr>
          <w:rFonts w:ascii="Times New Roman" w:hAnsi="Times New Roman"/>
          <w:sz w:val="16"/>
          <w:szCs w:val="16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Рассмотрение заявок и определение участников аукциона: </w:t>
      </w:r>
      <w:r w:rsidRPr="00C8586F">
        <w:rPr>
          <w:sz w:val="16"/>
          <w:szCs w:val="16"/>
        </w:rPr>
        <w:t>01 августа 2018 года в 11 часов 00 минут.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Результаты рассмотрения заявок на участие в аукционе оформляются протоколом.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  <w:r w:rsidRPr="00C8586F">
        <w:rPr>
          <w:b/>
          <w:sz w:val="16"/>
          <w:szCs w:val="16"/>
        </w:rPr>
        <w:t>Порядок проведения аукциона: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Аукцион ведет аукционист, в присутствии представителя уполномоченного органа.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Участникам аукциона выдаются пронумерованные карточки участника аукциона (далее именуются - карточки).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Аукцион начинается с объявления представителем уполномоченного органа об открыт</w:t>
      </w:r>
      <w:proofErr w:type="gramStart"/>
      <w:r w:rsidRPr="00C8586F">
        <w:rPr>
          <w:sz w:val="16"/>
          <w:szCs w:val="16"/>
        </w:rPr>
        <w:t>ии ау</w:t>
      </w:r>
      <w:proofErr w:type="gramEnd"/>
      <w:r w:rsidRPr="00C8586F">
        <w:rPr>
          <w:sz w:val="16"/>
          <w:szCs w:val="16"/>
        </w:rPr>
        <w:t>кциона.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После чего, аукционистом оглашается наименование, основные характеристики, начальная цена предмета аукциона на право заключения договора аренды земельного участка и «шаг аукциона».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«Шаг аукциона» не изменяется в течение всего аукциона.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C8586F" w:rsidRPr="00C8586F" w:rsidRDefault="00C8586F" w:rsidP="00C8586F">
      <w:pPr>
        <w:tabs>
          <w:tab w:val="left" w:pos="900"/>
          <w:tab w:val="left" w:pos="1080"/>
        </w:tabs>
        <w:ind w:firstLine="709"/>
        <w:jc w:val="both"/>
        <w:rPr>
          <w:sz w:val="16"/>
          <w:szCs w:val="16"/>
        </w:rPr>
      </w:pPr>
      <w:proofErr w:type="gramStart"/>
      <w:r w:rsidRPr="00C8586F">
        <w:rPr>
          <w:sz w:val="16"/>
          <w:szCs w:val="16"/>
        </w:rPr>
        <w:t>Участники аукциона поднимают карточки после оглашения аукционистом начальной цены предмета аукциона на право заключения договора аренды земельного участка, а так же цены после очередного объявления размера ежегодной арендной платы, превышающего предыдущий на «шаг аукциона», в случае если готовы заключить договор аренды в соответствии с таким размером ежегодной арендной платы за земельный участок.</w:t>
      </w:r>
      <w:proofErr w:type="gramEnd"/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 xml:space="preserve">Аукционист называет номер карточки участника аукциона, который первым заявил начальный или последующий размер ежегодной арендной платы за земельный участок, указывает на этого участника и объявляет заявленный размер ежегодной арендной платы как окончательный размер ежегодной арендной платы за земельный участок. При отсутствии предложений со стороны иных участников аукциона аукционист повторяет этот размер ежегодной арендной платы 3 раза. Если до третьего повторения заявленного размера ежегодной арендной платы ни один из участников аукциона не поднял карточку и не заявил последующий размер ежегодной арендной платы, аукцион завершается. 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lastRenderedPageBreak/>
        <w:t>По завершен</w:t>
      </w:r>
      <w:proofErr w:type="gramStart"/>
      <w:r w:rsidRPr="00C8586F">
        <w:rPr>
          <w:sz w:val="16"/>
          <w:szCs w:val="16"/>
        </w:rPr>
        <w:t>ии ау</w:t>
      </w:r>
      <w:proofErr w:type="gramEnd"/>
      <w:r w:rsidRPr="00C8586F">
        <w:rPr>
          <w:sz w:val="16"/>
          <w:szCs w:val="16"/>
        </w:rPr>
        <w:t>кциона аукционист называет размер ежегодной арендной платы и номер карточки победителя аукциона.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Размер ежегодной арендной платы за земельный участок, предложенный победителем аукциона, заносится в протокол об итогах аукциона, составляемый в 2 экземплярах.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Протокол об итогах аукциона, подписанный аукционистом и представителем уполномоченного органа, является документом, удостоверяющим право победителя на заключение договора аренды земельного участка.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Если при проведении аукциона организатором аукциона проводились фотографирование, ауди</w:t>
      </w:r>
      <w:proofErr w:type="gramStart"/>
      <w:r w:rsidRPr="00C8586F">
        <w:rPr>
          <w:sz w:val="16"/>
          <w:szCs w:val="16"/>
        </w:rPr>
        <w:t>о-</w:t>
      </w:r>
      <w:proofErr w:type="gramEnd"/>
      <w:r w:rsidRPr="00C8586F">
        <w:rPr>
          <w:sz w:val="16"/>
          <w:szCs w:val="16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C8586F">
        <w:rPr>
          <w:sz w:val="16"/>
          <w:szCs w:val="16"/>
        </w:rPr>
        <w:t>о-</w:t>
      </w:r>
      <w:proofErr w:type="gramEnd"/>
      <w:r w:rsidRPr="00C8586F">
        <w:rPr>
          <w:sz w:val="16"/>
          <w:szCs w:val="16"/>
        </w:rPr>
        <w:t xml:space="preserve"> и (или) видеозаписи, киносъемки прилагаются в течение суток к протоколу (экземпляру уполномоченного органа)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Если после троекратного объявления начальной цены предмета аукциона ни один из участников аукциона не поднял карточку, аукцион признается несостоявшимся.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В случае признания аукциона несостоявшимся в тот же день составляется соответствующий протокол, подписываемый уполномоченным представителем продавца и аукционистом.</w:t>
      </w:r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В случае</w:t>
      </w:r>
      <w:proofErr w:type="gramStart"/>
      <w:r w:rsidRPr="00C8586F">
        <w:rPr>
          <w:sz w:val="16"/>
          <w:szCs w:val="16"/>
        </w:rPr>
        <w:t>,</w:t>
      </w:r>
      <w:proofErr w:type="gramEnd"/>
      <w:r w:rsidRPr="00C8586F">
        <w:rPr>
          <w:sz w:val="16"/>
          <w:szCs w:val="16"/>
        </w:rPr>
        <w:t xml:space="preserve"> если аукцион признан несостоявшимся и только один заявитель признан участником аукциона или, если подана единственная заявка на участие в аукционе                 и заявитель, подавший такую заявку, соответствует всем требованиям и указанным                     в настоящем извещении условиям аукциона,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</w:t>
      </w:r>
      <w:proofErr w:type="gramStart"/>
      <w:r w:rsidRPr="00C8586F">
        <w:rPr>
          <w:sz w:val="16"/>
          <w:szCs w:val="16"/>
        </w:rPr>
        <w:t>При</w:t>
      </w:r>
      <w:proofErr w:type="gramEnd"/>
      <w:r w:rsidRPr="00C8586F">
        <w:rPr>
          <w:sz w:val="16"/>
          <w:szCs w:val="16"/>
        </w:rPr>
        <w:t xml:space="preserve"> это размер ежегодной арендной платы по договору аренды земельного участка определяется в размере начальной ежегодной арендной платы за земельный участок.</w:t>
      </w:r>
    </w:p>
    <w:p w:rsidR="00C8586F" w:rsidRPr="00C8586F" w:rsidRDefault="00C8586F" w:rsidP="00C8586F">
      <w:pPr>
        <w:adjustRightInd w:val="0"/>
        <w:ind w:firstLine="709"/>
        <w:jc w:val="both"/>
        <w:outlineLvl w:val="1"/>
        <w:rPr>
          <w:sz w:val="16"/>
          <w:szCs w:val="16"/>
        </w:rPr>
      </w:pPr>
      <w:r w:rsidRPr="00C8586F">
        <w:rPr>
          <w:b/>
          <w:sz w:val="16"/>
          <w:szCs w:val="16"/>
        </w:rPr>
        <w:t>Реквизиты для перечисления окончательных платежей:</w:t>
      </w:r>
      <w:r w:rsidRPr="00C8586F">
        <w:rPr>
          <w:sz w:val="16"/>
          <w:szCs w:val="16"/>
        </w:rPr>
        <w:t xml:space="preserve"> </w:t>
      </w:r>
    </w:p>
    <w:p w:rsidR="00C8586F" w:rsidRPr="00C8586F" w:rsidRDefault="00C8586F" w:rsidP="00C8586F">
      <w:pPr>
        <w:adjustRightInd w:val="0"/>
        <w:ind w:firstLine="709"/>
        <w:jc w:val="both"/>
        <w:outlineLvl w:val="1"/>
        <w:rPr>
          <w:sz w:val="16"/>
          <w:szCs w:val="16"/>
        </w:rPr>
      </w:pPr>
      <w:r w:rsidRPr="00C8586F">
        <w:rPr>
          <w:sz w:val="16"/>
          <w:szCs w:val="16"/>
        </w:rPr>
        <w:t xml:space="preserve">Управление федерального казначейства по Архангельской области и Ненецкому автономному округу (Ненецкий автономный округ) (Управление муниципального имущества Администрации муниципального района «Заполярный район» </w:t>
      </w:r>
      <w:proofErr w:type="gramStart"/>
      <w:r w:rsidRPr="00C8586F">
        <w:rPr>
          <w:sz w:val="16"/>
          <w:szCs w:val="16"/>
        </w:rPr>
        <w:t>л</w:t>
      </w:r>
      <w:proofErr w:type="gramEnd"/>
      <w:r w:rsidRPr="00C8586F">
        <w:rPr>
          <w:sz w:val="16"/>
          <w:szCs w:val="16"/>
        </w:rPr>
        <w:t xml:space="preserve">/с 04843000040), ИНН 2983005422, КПП 298301001, банк получателя: отделение Архангельск г. Архангельск, расчетный счет № 401018100500000010003, БИК 041117001, КБК 04211105025051000120, ОКТМО 11811111. В поле «назначение платежа» платежного документа обязательно указывать текст: </w:t>
      </w:r>
      <w:proofErr w:type="gramStart"/>
      <w:r w:rsidRPr="00C8586F">
        <w:rPr>
          <w:sz w:val="16"/>
          <w:szCs w:val="16"/>
        </w:rPr>
        <w:t>«Арендная плата за земельный участок по договору № ______).</w:t>
      </w:r>
      <w:proofErr w:type="gramEnd"/>
    </w:p>
    <w:p w:rsidR="00C8586F" w:rsidRPr="00C8586F" w:rsidRDefault="00C8586F" w:rsidP="00C8586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8586F">
        <w:rPr>
          <w:sz w:val="16"/>
          <w:szCs w:val="16"/>
        </w:rPr>
        <w:t>Иные не урегулированные настоящим извещением положения регулируются статьями 39.11 и 39.12 Земельного кодекса Российской Федерации.</w:t>
      </w:r>
    </w:p>
    <w:p w:rsidR="00C8586F" w:rsidRPr="00C8586F" w:rsidRDefault="00C8586F" w:rsidP="00C8586F">
      <w:pPr>
        <w:adjustRightInd w:val="0"/>
        <w:ind w:firstLine="709"/>
        <w:jc w:val="both"/>
        <w:outlineLvl w:val="1"/>
        <w:rPr>
          <w:sz w:val="16"/>
          <w:szCs w:val="16"/>
        </w:rPr>
      </w:pPr>
      <w:r w:rsidRPr="00C8586F">
        <w:rPr>
          <w:b/>
          <w:sz w:val="16"/>
          <w:szCs w:val="16"/>
        </w:rPr>
        <w:t>Ознакомиться с иной информацией о земельном участке, можно по адресу:</w:t>
      </w:r>
      <w:r w:rsidRPr="00C8586F">
        <w:rPr>
          <w:sz w:val="16"/>
          <w:szCs w:val="16"/>
        </w:rPr>
        <w:t xml:space="preserve"> Ненецкий автономный округ, пос. Искателей, ул. Губкина, д. 10, кабинет 110, ежедневно                                 с 08.30 до 17.30 в рабочие дни кроме перерыва на обед с 12 часов 30 минут                                   до 13 часов 30 минут, либо позвонив по телефону: 8(81853) 4-89-52 (Кузнецова Олеся Александровна и </w:t>
      </w:r>
      <w:proofErr w:type="spellStart"/>
      <w:r w:rsidRPr="00C8586F">
        <w:rPr>
          <w:sz w:val="16"/>
          <w:szCs w:val="16"/>
        </w:rPr>
        <w:t>Лисенкова</w:t>
      </w:r>
      <w:proofErr w:type="spellEnd"/>
      <w:r w:rsidRPr="00C8586F">
        <w:rPr>
          <w:sz w:val="16"/>
          <w:szCs w:val="16"/>
        </w:rPr>
        <w:t xml:space="preserve"> Наталья Владимировна).</w:t>
      </w:r>
    </w:p>
    <w:p w:rsidR="00C8586F" w:rsidRPr="00C8586F" w:rsidRDefault="00C8586F" w:rsidP="00C8586F">
      <w:pPr>
        <w:tabs>
          <w:tab w:val="left" w:pos="900"/>
        </w:tabs>
        <w:adjustRightInd w:val="0"/>
        <w:ind w:firstLine="709"/>
        <w:jc w:val="both"/>
        <w:rPr>
          <w:b/>
          <w:sz w:val="16"/>
          <w:szCs w:val="16"/>
        </w:rPr>
      </w:pPr>
      <w:r w:rsidRPr="00C8586F">
        <w:rPr>
          <w:b/>
          <w:sz w:val="16"/>
          <w:szCs w:val="16"/>
        </w:rPr>
        <w:t>Приложение № 1.</w:t>
      </w:r>
      <w:r w:rsidRPr="00C8586F">
        <w:rPr>
          <w:sz w:val="16"/>
          <w:szCs w:val="16"/>
        </w:rPr>
        <w:t xml:space="preserve"> Форма заявки на участие в аукционе на право заключения договора аренды земельного участка.</w:t>
      </w:r>
    </w:p>
    <w:p w:rsidR="00C8586F" w:rsidRPr="00C8586F" w:rsidRDefault="00C8586F" w:rsidP="00C8586F">
      <w:pPr>
        <w:tabs>
          <w:tab w:val="left" w:pos="900"/>
        </w:tabs>
        <w:adjustRightInd w:val="0"/>
        <w:ind w:firstLine="709"/>
        <w:jc w:val="both"/>
        <w:rPr>
          <w:sz w:val="16"/>
          <w:szCs w:val="16"/>
        </w:rPr>
      </w:pPr>
      <w:r w:rsidRPr="00C8586F">
        <w:rPr>
          <w:b/>
          <w:sz w:val="16"/>
          <w:szCs w:val="16"/>
        </w:rPr>
        <w:t xml:space="preserve">Приложение № 2. </w:t>
      </w:r>
      <w:r w:rsidRPr="00C8586F">
        <w:rPr>
          <w:sz w:val="16"/>
          <w:szCs w:val="16"/>
        </w:rPr>
        <w:t>Проект договора аренды земельного участка.</w:t>
      </w:r>
    </w:p>
    <w:p w:rsidR="00C8586F" w:rsidRPr="00C8586F" w:rsidRDefault="00C8586F" w:rsidP="00C8586F">
      <w:pPr>
        <w:tabs>
          <w:tab w:val="left" w:pos="900"/>
        </w:tabs>
        <w:adjustRightInd w:val="0"/>
        <w:ind w:firstLine="540"/>
        <w:jc w:val="both"/>
        <w:rPr>
          <w:i/>
          <w:sz w:val="16"/>
          <w:szCs w:val="16"/>
        </w:rPr>
      </w:pPr>
    </w:p>
    <w:p w:rsidR="00C8586F" w:rsidRPr="00C8586F" w:rsidRDefault="00C8586F" w:rsidP="00C8586F">
      <w:pPr>
        <w:tabs>
          <w:tab w:val="left" w:pos="900"/>
        </w:tabs>
        <w:adjustRightInd w:val="0"/>
        <w:ind w:firstLine="540"/>
        <w:jc w:val="both"/>
        <w:rPr>
          <w:i/>
          <w:sz w:val="16"/>
          <w:szCs w:val="16"/>
        </w:rPr>
      </w:pPr>
    </w:p>
    <w:p w:rsidR="00C8586F" w:rsidRP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</w:p>
    <w:p w:rsidR="00C8586F" w:rsidRP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>Приложение № 1</w:t>
      </w:r>
    </w:p>
    <w:p w:rsidR="00C8586F" w:rsidRP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>к извещению о проведении</w:t>
      </w:r>
    </w:p>
    <w:p w:rsidR="00C8586F" w:rsidRPr="00C8586F" w:rsidRDefault="00C8586F" w:rsidP="00C8586F">
      <w:pPr>
        <w:pStyle w:val="af0"/>
        <w:spacing w:before="0" w:beforeAutospacing="0" w:after="0" w:afterAutospacing="0"/>
        <w:jc w:val="right"/>
        <w:rPr>
          <w:sz w:val="16"/>
          <w:szCs w:val="16"/>
        </w:rPr>
      </w:pPr>
      <w:r w:rsidRPr="00C8586F">
        <w:rPr>
          <w:sz w:val="16"/>
          <w:szCs w:val="16"/>
        </w:rPr>
        <w:t>аукциона на право заключения договора аренды земельного участка</w:t>
      </w:r>
    </w:p>
    <w:p w:rsidR="00C8586F" w:rsidRPr="00C8586F" w:rsidRDefault="00C8586F" w:rsidP="00C8586F">
      <w:pPr>
        <w:pStyle w:val="af0"/>
        <w:spacing w:before="0" w:beforeAutospacing="0" w:after="150" w:afterAutospacing="0" w:line="256" w:lineRule="atLeast"/>
        <w:rPr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"/>
        <w:gridCol w:w="10617"/>
      </w:tblGrid>
      <w:tr w:rsidR="00C8586F" w:rsidRPr="00C8586F" w:rsidTr="00502318">
        <w:trPr>
          <w:trHeight w:val="6099"/>
        </w:trPr>
        <w:tc>
          <w:tcPr>
            <w:tcW w:w="5068" w:type="dxa"/>
          </w:tcPr>
          <w:p w:rsidR="00C8586F" w:rsidRPr="00C8586F" w:rsidRDefault="00C8586F" w:rsidP="00502318">
            <w:pPr>
              <w:spacing w:after="150" w:line="256" w:lineRule="atLeast"/>
              <w:rPr>
                <w:bCs/>
                <w:color w:val="242424"/>
                <w:sz w:val="16"/>
                <w:szCs w:val="16"/>
              </w:rPr>
            </w:pPr>
          </w:p>
        </w:tc>
        <w:tc>
          <w:tcPr>
            <w:tcW w:w="5069" w:type="dxa"/>
          </w:tcPr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5069"/>
            </w:tblGrid>
            <w:tr w:rsidR="00C8586F" w:rsidRPr="00C8586F" w:rsidTr="00502318">
              <w:trPr>
                <w:trHeight w:val="6099"/>
              </w:trPr>
              <w:tc>
                <w:tcPr>
                  <w:tcW w:w="5068" w:type="dxa"/>
                </w:tcPr>
                <w:p w:rsidR="00C8586F" w:rsidRPr="00C8586F" w:rsidRDefault="00C8586F" w:rsidP="00502318">
                  <w:pPr>
                    <w:spacing w:after="150" w:line="256" w:lineRule="atLeast"/>
                    <w:rPr>
                      <w:bCs/>
                      <w:color w:val="242424"/>
                      <w:sz w:val="16"/>
                      <w:szCs w:val="16"/>
                    </w:rPr>
                  </w:pPr>
                </w:p>
              </w:tc>
              <w:tc>
                <w:tcPr>
                  <w:tcW w:w="5069" w:type="dxa"/>
                </w:tcPr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Начальнику Управления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муниципального имущества 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Администрации муниципального района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«Заполярный район»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__________________О.В. Терентьевой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от 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C8586F">
                    <w:rPr>
                      <w:sz w:val="16"/>
                      <w:szCs w:val="16"/>
                    </w:rPr>
                    <w:t>(для физического лица - Ф.И.О. (полностью),</w:t>
                  </w:r>
                  <w:proofErr w:type="gramEnd"/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                       адрес проживания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паспортные данные (серия, номер, кем и когда выдан)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                           контактный номер телефона)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от 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C8586F">
                    <w:rPr>
                      <w:sz w:val="16"/>
                      <w:szCs w:val="16"/>
                    </w:rPr>
                    <w:t xml:space="preserve">(для юридического лица – полное наименование, </w:t>
                  </w:r>
                  <w:proofErr w:type="gramEnd"/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ИНН, сведения о государственной регистрации,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юридический и почтовый адрес,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контактный номер телефона, 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______________________________________________</w:t>
                  </w:r>
                </w:p>
                <w:p w:rsidR="00C8586F" w:rsidRPr="00C8586F" w:rsidRDefault="00C8586F" w:rsidP="00502318">
                  <w:pPr>
                    <w:overflowPunct w:val="0"/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C8586F">
                    <w:rPr>
                      <w:sz w:val="16"/>
                      <w:szCs w:val="16"/>
                    </w:rPr>
                    <w:t>ФИО руководителя (полностью))</w:t>
                  </w:r>
                  <w:proofErr w:type="gramEnd"/>
                </w:p>
                <w:p w:rsidR="00C8586F" w:rsidRPr="00C8586F" w:rsidRDefault="00C8586F" w:rsidP="00502318">
                  <w:pPr>
                    <w:spacing w:after="150" w:line="256" w:lineRule="atLeast"/>
                    <w:rPr>
                      <w:bCs/>
                      <w:color w:val="242424"/>
                      <w:sz w:val="16"/>
                      <w:szCs w:val="16"/>
                    </w:rPr>
                  </w:pPr>
                </w:p>
              </w:tc>
            </w:tr>
          </w:tbl>
          <w:p w:rsidR="00C8586F" w:rsidRPr="00C8586F" w:rsidRDefault="00C8586F" w:rsidP="00502318">
            <w:pPr>
              <w:spacing w:line="256" w:lineRule="atLeast"/>
              <w:jc w:val="center"/>
              <w:rPr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lastRenderedPageBreak/>
              <w:t>Заявка</w:t>
            </w:r>
          </w:p>
          <w:p w:rsidR="00C8586F" w:rsidRPr="00C8586F" w:rsidRDefault="00C8586F" w:rsidP="00502318">
            <w:pPr>
              <w:spacing w:line="256" w:lineRule="atLeast"/>
              <w:jc w:val="center"/>
              <w:rPr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t>на участие в аукционе на право заключения</w:t>
            </w:r>
          </w:p>
          <w:p w:rsidR="00C8586F" w:rsidRPr="00C8586F" w:rsidRDefault="00C8586F" w:rsidP="00502318">
            <w:pPr>
              <w:spacing w:line="256" w:lineRule="atLeast"/>
              <w:jc w:val="center"/>
              <w:rPr>
                <w:b/>
                <w:bCs/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t>договора аренды земельного участка</w:t>
            </w:r>
          </w:p>
          <w:p w:rsidR="00C8586F" w:rsidRPr="00C8586F" w:rsidRDefault="00C8586F" w:rsidP="0050231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«____»____________20___г.</w:t>
            </w:r>
          </w:p>
          <w:p w:rsidR="00C8586F" w:rsidRPr="00C8586F" w:rsidRDefault="00C8586F" w:rsidP="00502318">
            <w:pPr>
              <w:spacing w:line="256" w:lineRule="atLeast"/>
              <w:jc w:val="center"/>
              <w:rPr>
                <w:color w:val="242424"/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>Ознакомившись с документацией об аукционе на право заключения договора аренды земельного участка, заявляю о намерении участвовать в аукционе на право заключения договора аренды на земельный участок с кадастровым номером 83:00:010006:114, категория земель: земли населенных пунктов, вид разрешенного использования: под малоэтажную жилую застройку, площадь – 1 024 кв. м, адрес (местоположение):</w:t>
            </w:r>
            <w:proofErr w:type="gramEnd"/>
            <w:r w:rsidRPr="00C8586F">
              <w:rPr>
                <w:sz w:val="16"/>
                <w:szCs w:val="16"/>
              </w:rPr>
              <w:t xml:space="preserve"> Ненецкий автономный округ, д. Чижа. </w:t>
            </w: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>Согласен</w:t>
            </w:r>
            <w:proofErr w:type="gramEnd"/>
            <w:r w:rsidRPr="00C8586F">
              <w:rPr>
                <w:sz w:val="16"/>
                <w:szCs w:val="16"/>
              </w:rPr>
              <w:t xml:space="preserve"> на использование Арендодателем персональных данных согласно статье 3 Федерального закона от 27.07.2006 № 152-ФЗ «О персональных данных» в целях определенных статьей 39.12. Земельного кодекса Российской Федерации.</w:t>
            </w: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Принимая решение об участии в аукционе на право заключения договора аренды земельного участка, обязуюсь:</w:t>
            </w:r>
          </w:p>
          <w:p w:rsidR="00C8586F" w:rsidRPr="00C8586F" w:rsidRDefault="00C8586F" w:rsidP="00C8586F">
            <w:pPr>
              <w:numPr>
                <w:ilvl w:val="0"/>
                <w:numId w:val="36"/>
              </w:numPr>
              <w:tabs>
                <w:tab w:val="clear" w:pos="876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Соблюдать условия аукциона, содержащиеся в извещении о проведении аукциона, опубликованном </w:t>
            </w:r>
            <w:proofErr w:type="gramStart"/>
            <w:r w:rsidRPr="00C8586F">
              <w:rPr>
                <w:sz w:val="16"/>
                <w:szCs w:val="16"/>
              </w:rPr>
              <w:t>в</w:t>
            </w:r>
            <w:proofErr w:type="gramEnd"/>
            <w:r w:rsidRPr="00C8586F">
              <w:rPr>
                <w:sz w:val="16"/>
                <w:szCs w:val="16"/>
              </w:rPr>
              <w:t xml:space="preserve"> (</w:t>
            </w:r>
            <w:proofErr w:type="gramStart"/>
            <w:r w:rsidRPr="00C8586F">
              <w:rPr>
                <w:sz w:val="16"/>
                <w:szCs w:val="16"/>
              </w:rPr>
              <w:t>на</w:t>
            </w:r>
            <w:proofErr w:type="gramEnd"/>
            <w:r w:rsidRPr="00C8586F">
              <w:rPr>
                <w:sz w:val="16"/>
                <w:szCs w:val="16"/>
              </w:rPr>
              <w:t>)__________________от «____»_______ 2018 г.                                    № ________________________________, а также порядок проведения аукциона.</w:t>
            </w:r>
          </w:p>
          <w:p w:rsidR="00C8586F" w:rsidRPr="00C8586F" w:rsidRDefault="00C8586F" w:rsidP="00C8586F">
            <w:pPr>
              <w:numPr>
                <w:ilvl w:val="0"/>
                <w:numId w:val="36"/>
              </w:numPr>
              <w:tabs>
                <w:tab w:val="clear" w:pos="876"/>
                <w:tab w:val="num" w:pos="567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>В случае признания победителем аукциона заключить с Арендодателем договор аренды земельного участка, а также представить его Арендодателю в течение 30 дней со дня направления им проектов договоров и уплатить Арендодателю ежегодный размер арендной платы за земельный участок, установленный по результатам аукциона, в срок не позднее 10 дней с даты подписания договора аренды земельного участка.</w:t>
            </w:r>
            <w:proofErr w:type="gramEnd"/>
          </w:p>
          <w:p w:rsidR="00C8586F" w:rsidRPr="00C8586F" w:rsidRDefault="00C8586F" w:rsidP="00C8586F">
            <w:pPr>
              <w:numPr>
                <w:ilvl w:val="0"/>
                <w:numId w:val="36"/>
              </w:numPr>
              <w:tabs>
                <w:tab w:val="clear" w:pos="876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Со сведениями, изложенными в извещении о проведении аукциона, </w:t>
            </w:r>
            <w:proofErr w:type="gramStart"/>
            <w:r w:rsidRPr="00C8586F">
              <w:rPr>
                <w:sz w:val="16"/>
                <w:szCs w:val="16"/>
              </w:rPr>
              <w:t>ознакомлен</w:t>
            </w:r>
            <w:proofErr w:type="gramEnd"/>
            <w:r w:rsidRPr="00C8586F">
              <w:rPr>
                <w:sz w:val="16"/>
                <w:szCs w:val="16"/>
              </w:rPr>
              <w:t xml:space="preserve"> и согласен.</w:t>
            </w:r>
          </w:p>
          <w:p w:rsidR="00C8586F" w:rsidRPr="00C8586F" w:rsidRDefault="00C8586F" w:rsidP="00C8586F">
            <w:pPr>
              <w:numPr>
                <w:ilvl w:val="0"/>
                <w:numId w:val="36"/>
              </w:numPr>
              <w:tabs>
                <w:tab w:val="clear" w:pos="876"/>
                <w:tab w:val="num" w:pos="540"/>
                <w:tab w:val="num" w:pos="734"/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Считать настоящую заявку с момента ее регистрац</w:t>
            </w:r>
            <w:proofErr w:type="gramStart"/>
            <w:r w:rsidRPr="00C8586F">
              <w:rPr>
                <w:sz w:val="16"/>
                <w:szCs w:val="16"/>
              </w:rPr>
              <w:t>ии Ау</w:t>
            </w:r>
            <w:proofErr w:type="gramEnd"/>
            <w:r w:rsidRPr="00C8586F">
              <w:rPr>
                <w:sz w:val="16"/>
                <w:szCs w:val="16"/>
              </w:rPr>
              <w:t>кционистом предложением (офертой), выражающим мое намерение считать меня заключившим                                 с Арендодателем договор аренды земельного участка по предложенной мной цене приобретения.</w:t>
            </w:r>
          </w:p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Адрес и банковские реквизиты Претендента (в том числе почтовый адрес для отправки </w:t>
            </w:r>
            <w:proofErr w:type="gramStart"/>
            <w:r w:rsidRPr="00C8586F">
              <w:rPr>
                <w:sz w:val="16"/>
                <w:szCs w:val="16"/>
              </w:rPr>
              <w:t>уведомлений</w:t>
            </w:r>
            <w:proofErr w:type="gramEnd"/>
            <w:r w:rsidRPr="00C8586F">
              <w:rPr>
                <w:sz w:val="16"/>
                <w:szCs w:val="16"/>
              </w:rPr>
              <w:t xml:space="preserve"> о результатах рассмотрений представленной Аукционисту заявки и документов, а также договора аренды земельного участка, в случае признания победителем аукциона):_________________________________________________________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16"/>
                <w:szCs w:val="16"/>
              </w:rPr>
            </w:pPr>
          </w:p>
          <w:p w:rsidR="00C8586F" w:rsidRPr="00C8586F" w:rsidRDefault="00C8586F" w:rsidP="00502318">
            <w:pPr>
              <w:spacing w:after="150"/>
              <w:ind w:firstLine="708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В случае признания победителем аукциона другого лица, задаток прошу вернуть                      по следующим реквизитам:</w:t>
            </w:r>
          </w:p>
          <w:p w:rsidR="00C8586F" w:rsidRPr="00C8586F" w:rsidRDefault="00C8586F" w:rsidP="00502318">
            <w:pPr>
              <w:spacing w:after="15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расчетный (лицевой) счет № ____________________________________________________</w:t>
            </w:r>
          </w:p>
          <w:p w:rsidR="00C8586F" w:rsidRPr="00C8586F" w:rsidRDefault="00C8586F" w:rsidP="00502318">
            <w:pPr>
              <w:spacing w:after="15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в _____________________________________________________________________________</w:t>
            </w:r>
          </w:p>
          <w:p w:rsidR="00C8586F" w:rsidRPr="00C8586F" w:rsidRDefault="00C8586F" w:rsidP="00502318">
            <w:pPr>
              <w:spacing w:after="15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корр. счет № ________________________________, БИК ____________________________,</w:t>
            </w:r>
          </w:p>
          <w:p w:rsidR="00C8586F" w:rsidRPr="00C8586F" w:rsidRDefault="00C8586F" w:rsidP="00502318">
            <w:pPr>
              <w:spacing w:after="15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ИНН банка _________________________________, КПП банка _______________________.</w:t>
            </w:r>
          </w:p>
          <w:p w:rsidR="00C8586F" w:rsidRPr="00C8586F" w:rsidRDefault="00C8586F" w:rsidP="00502318">
            <w:pPr>
              <w:spacing w:after="15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Опись прилагаемых документов: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1. _____________________________________________________________________________.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2. ___________________________________________________________________________.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3. ___________________________________________________________________________.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Дата «____» ________________ 20__ г.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Подпись претендента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_____________________ /__________________________/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Заявка с прилагаемыми документами принята Аукционистом: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«____» ____________ 20_____ г. </w:t>
            </w:r>
            <w:proofErr w:type="gramStart"/>
            <w:r w:rsidRPr="00C8586F">
              <w:rPr>
                <w:sz w:val="16"/>
                <w:szCs w:val="16"/>
              </w:rPr>
              <w:t>в</w:t>
            </w:r>
            <w:proofErr w:type="gramEnd"/>
            <w:r w:rsidRPr="00C8586F">
              <w:rPr>
                <w:sz w:val="16"/>
                <w:szCs w:val="16"/>
              </w:rPr>
              <w:t xml:space="preserve"> _______ часов _______ минут за № ________.</w:t>
            </w:r>
          </w:p>
          <w:p w:rsidR="00C8586F" w:rsidRPr="00C8586F" w:rsidRDefault="00C8586F" w:rsidP="00502318">
            <w:pPr>
              <w:spacing w:after="150" w:line="256" w:lineRule="atLeas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Подпись аукциониста: __________________________ / ____________________ /</w:t>
            </w: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pStyle w:val="af0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Приложение № 1</w:t>
            </w:r>
          </w:p>
          <w:p w:rsidR="00C8586F" w:rsidRPr="00C8586F" w:rsidRDefault="00C8586F" w:rsidP="00502318">
            <w:pPr>
              <w:pStyle w:val="af0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к извещению о проведении</w:t>
            </w:r>
          </w:p>
          <w:p w:rsidR="00C8586F" w:rsidRPr="00C8586F" w:rsidRDefault="00C8586F" w:rsidP="00502318">
            <w:pPr>
              <w:pStyle w:val="af0"/>
              <w:spacing w:before="0" w:beforeAutospacing="0" w:after="0" w:afterAutospacing="0"/>
              <w:jc w:val="righ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аукциона на право заключения договора аренды земельного участка</w:t>
            </w:r>
          </w:p>
          <w:p w:rsidR="00C8586F" w:rsidRP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P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:rsidR="00C8586F" w:rsidRPr="00C8586F" w:rsidRDefault="00C8586F" w:rsidP="00502318">
            <w:pPr>
              <w:keepNext/>
              <w:autoSpaceDE w:val="0"/>
              <w:autoSpaceDN w:val="0"/>
              <w:jc w:val="center"/>
              <w:outlineLvl w:val="0"/>
              <w:rPr>
                <w:sz w:val="16"/>
                <w:szCs w:val="16"/>
              </w:rPr>
            </w:pPr>
            <w:r w:rsidRPr="00C8586F">
              <w:rPr>
                <w:b/>
                <w:bCs/>
                <w:sz w:val="16"/>
                <w:szCs w:val="16"/>
              </w:rPr>
              <w:t>ДОГОВОР № ________</w:t>
            </w:r>
          </w:p>
          <w:p w:rsidR="00C8586F" w:rsidRPr="00C8586F" w:rsidRDefault="00C8586F" w:rsidP="00502318">
            <w:pPr>
              <w:jc w:val="center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аренды земельного участка</w:t>
            </w:r>
          </w:p>
          <w:p w:rsidR="00C8586F" w:rsidRPr="00C8586F" w:rsidRDefault="00C8586F" w:rsidP="00502318">
            <w:pPr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Ненецкий автономный округ, </w:t>
            </w:r>
          </w:p>
          <w:p w:rsidR="00C8586F" w:rsidRPr="00C8586F" w:rsidRDefault="00C8586F" w:rsidP="00502318">
            <w:pPr>
              <w:tabs>
                <w:tab w:val="left" w:pos="7322"/>
              </w:tabs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п. Искателей                                                                                     «__» _____ 2018 года</w:t>
            </w:r>
          </w:p>
          <w:p w:rsidR="00C8586F" w:rsidRPr="00C8586F" w:rsidRDefault="00C8586F" w:rsidP="00502318">
            <w:pPr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 xml:space="preserve">Администрация муниципального района «Заполярный район» (ИНН 2983003930, ОГРН 1068383000091, КПП 298301001, адрес: 166700, Ненецкий автономный округ, п. Искателей, ул. Губкина, д. 10), действующая от имени муниципального образования «Муниципальный район «Заполярный район», именуемая в дальнейшем «Арендодатель», в лице главы Администрации Заполярного района Холодова Олега Евгеньевича, действующего на основании Устава муниципального образования «Муниципальный район «Заполярный район», с одной стороны, и </w:t>
            </w:r>
            <w:proofErr w:type="gramEnd"/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>_______________________________________________________________________________________________________________________________________, именуемое в дальнейшем</w:t>
            </w:r>
            <w:r w:rsidRPr="00C8586F">
              <w:rPr>
                <w:color w:val="242424"/>
                <w:sz w:val="16"/>
                <w:szCs w:val="16"/>
              </w:rPr>
              <w:t xml:space="preserve"> «Арендатор», с другой стороны, при совместном упоминании именуемые «Стороны», на основании </w:t>
            </w:r>
            <w:r w:rsidRPr="00C8586F">
              <w:rPr>
                <w:color w:val="242424"/>
                <w:sz w:val="16"/>
                <w:szCs w:val="16"/>
              </w:rPr>
              <w:lastRenderedPageBreak/>
              <w:t>протокола № _____ от _______, заключили настоящий договор (далее – Договор) о нижеследующем:</w:t>
            </w:r>
            <w:proofErr w:type="gramEnd"/>
          </w:p>
          <w:p w:rsidR="00C8586F" w:rsidRPr="00C8586F" w:rsidRDefault="00C8586F" w:rsidP="00502318">
            <w:pPr>
              <w:ind w:firstLine="709"/>
              <w:jc w:val="both"/>
              <w:rPr>
                <w:color w:val="242424"/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center"/>
              <w:rPr>
                <w:b/>
                <w:bCs/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t>1.</w:t>
            </w:r>
            <w:r w:rsidRPr="00C8586F">
              <w:rPr>
                <w:b/>
                <w:bCs/>
                <w:color w:val="242424"/>
                <w:sz w:val="16"/>
                <w:szCs w:val="16"/>
              </w:rPr>
              <w:tab/>
              <w:t>Предмет Договора</w:t>
            </w:r>
          </w:p>
          <w:p w:rsidR="00C8586F" w:rsidRPr="00C8586F" w:rsidRDefault="00C8586F" w:rsidP="00502318">
            <w:pPr>
              <w:jc w:val="center"/>
              <w:rPr>
                <w:color w:val="242424"/>
                <w:sz w:val="16"/>
                <w:szCs w:val="16"/>
              </w:rPr>
            </w:pPr>
          </w:p>
          <w:p w:rsidR="00C8586F" w:rsidRPr="00C8586F" w:rsidRDefault="00C8586F" w:rsidP="00502318">
            <w:pPr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1.1.</w:t>
            </w:r>
            <w:r w:rsidRPr="00C8586F">
              <w:rPr>
                <w:color w:val="242424"/>
                <w:sz w:val="16"/>
                <w:szCs w:val="16"/>
              </w:rPr>
              <w:tab/>
              <w:t xml:space="preserve">Арендодатель предоставляет, а Арендатор принимает в аренду </w:t>
            </w:r>
            <w:r w:rsidRPr="00C8586F">
              <w:rPr>
                <w:sz w:val="16"/>
                <w:szCs w:val="16"/>
              </w:rPr>
              <w:t>земельный участок с кадастровым номером 83:00:010006:114, категория земель: земли населенных пунктов, вид разрешенного использования: под малоэтажную жилую застройку, площадь – 1 024 кв. м, адрес (местоположение): Ненецкий автономный округ, д. Чижа.</w:t>
            </w:r>
          </w:p>
          <w:p w:rsidR="00C8586F" w:rsidRPr="00C8586F" w:rsidRDefault="00C8586F" w:rsidP="00502318">
            <w:pPr>
              <w:tabs>
                <w:tab w:val="left" w:pos="1418"/>
              </w:tabs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1.2.</w:t>
            </w:r>
            <w:r w:rsidRPr="00C8586F">
              <w:rPr>
                <w:color w:val="242424"/>
                <w:sz w:val="16"/>
                <w:szCs w:val="16"/>
              </w:rPr>
              <w:tab/>
              <w:t>Участок свободен от застройки.</w:t>
            </w:r>
          </w:p>
          <w:p w:rsidR="00C8586F" w:rsidRPr="00C8586F" w:rsidRDefault="00C8586F" w:rsidP="00502318">
            <w:pPr>
              <w:tabs>
                <w:tab w:val="left" w:pos="1418"/>
              </w:tabs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 xml:space="preserve">1.3. </w:t>
            </w:r>
            <w:r w:rsidRPr="00C8586F">
              <w:rPr>
                <w:color w:val="242424"/>
                <w:sz w:val="16"/>
                <w:szCs w:val="16"/>
              </w:rPr>
              <w:tab/>
              <w:t xml:space="preserve">На момент заключения договора Имущество находится в собственности Арендодателя, что подтверждается записью государственной регистрации права от 17.09.2013 № 83-29-19/016/2013-267.  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1.4.</w:t>
            </w:r>
            <w:r w:rsidRPr="00C8586F">
              <w:rPr>
                <w:color w:val="242424"/>
                <w:sz w:val="16"/>
                <w:szCs w:val="16"/>
              </w:rPr>
              <w:tab/>
              <w:t>Арендодатель гарантирует, что Имущество не является предметом залога, спора, не состоит под арестом, не обременено иным способом.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FF0000"/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center"/>
              <w:rPr>
                <w:b/>
                <w:bCs/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t>2.</w:t>
            </w:r>
            <w:r w:rsidRPr="00C8586F">
              <w:rPr>
                <w:b/>
                <w:bCs/>
                <w:color w:val="242424"/>
                <w:sz w:val="16"/>
                <w:szCs w:val="16"/>
              </w:rPr>
              <w:tab/>
              <w:t>Срок Договора</w:t>
            </w:r>
          </w:p>
          <w:p w:rsidR="00C8586F" w:rsidRPr="00C8586F" w:rsidRDefault="00C8586F" w:rsidP="00502318">
            <w:pPr>
              <w:jc w:val="center"/>
              <w:rPr>
                <w:color w:val="242424"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2.1.</w:t>
            </w:r>
            <w:r w:rsidRPr="00C8586F">
              <w:rPr>
                <w:color w:val="242424"/>
                <w:sz w:val="16"/>
                <w:szCs w:val="16"/>
              </w:rPr>
              <w:tab/>
              <w:t xml:space="preserve">Срок действия договора  - 18 месяцев </w:t>
            </w:r>
            <w:proofErr w:type="gramStart"/>
            <w:r w:rsidRPr="00C8586F">
              <w:rPr>
                <w:color w:val="242424"/>
                <w:sz w:val="16"/>
                <w:szCs w:val="16"/>
              </w:rPr>
              <w:t>с даты подписания</w:t>
            </w:r>
            <w:proofErr w:type="gramEnd"/>
            <w:r w:rsidRPr="00C8586F">
              <w:rPr>
                <w:color w:val="242424"/>
                <w:sz w:val="16"/>
                <w:szCs w:val="16"/>
              </w:rPr>
              <w:t xml:space="preserve"> передаточного акта.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2.2.</w:t>
            </w:r>
            <w:r w:rsidRPr="00C8586F">
              <w:rPr>
                <w:color w:val="242424"/>
                <w:sz w:val="16"/>
                <w:szCs w:val="16"/>
              </w:rPr>
              <w:tab/>
              <w:t>Срок предоставления в аренду Участка, указанного в пункте 1.1. Договора, соответствует сроку действия настоящего Договора, указанному в пункте 2.1. Договора.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2.3.</w:t>
            </w:r>
            <w:r w:rsidRPr="00C8586F">
              <w:rPr>
                <w:color w:val="242424"/>
                <w:sz w:val="16"/>
                <w:szCs w:val="16"/>
              </w:rPr>
              <w:tab/>
              <w:t>Договор вступает в силу с момента его государственной регистрации в органе, осуществляющем государственную регистрацию прав на недвижимое имущество и сделок с ним.</w:t>
            </w:r>
          </w:p>
          <w:p w:rsidR="00C8586F" w:rsidRPr="00C8586F" w:rsidRDefault="00C8586F" w:rsidP="00502318">
            <w:pPr>
              <w:jc w:val="center"/>
              <w:rPr>
                <w:b/>
                <w:bCs/>
                <w:color w:val="242424"/>
                <w:sz w:val="16"/>
                <w:szCs w:val="16"/>
              </w:rPr>
            </w:pPr>
            <w:r w:rsidRPr="00C8586F">
              <w:rPr>
                <w:b/>
                <w:bCs/>
                <w:color w:val="242424"/>
                <w:sz w:val="16"/>
                <w:szCs w:val="16"/>
              </w:rPr>
              <w:t>3.</w:t>
            </w:r>
            <w:r w:rsidRPr="00C8586F">
              <w:rPr>
                <w:b/>
                <w:bCs/>
                <w:color w:val="242424"/>
                <w:sz w:val="16"/>
                <w:szCs w:val="16"/>
              </w:rPr>
              <w:tab/>
              <w:t>Размер и условия внесения арендной платы</w:t>
            </w:r>
          </w:p>
          <w:p w:rsidR="00C8586F" w:rsidRPr="00C8586F" w:rsidRDefault="00C8586F" w:rsidP="00502318">
            <w:pPr>
              <w:jc w:val="center"/>
              <w:rPr>
                <w:color w:val="242424"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3.1.</w:t>
            </w:r>
            <w:r w:rsidRPr="00C8586F">
              <w:rPr>
                <w:color w:val="242424"/>
                <w:sz w:val="16"/>
                <w:szCs w:val="16"/>
              </w:rPr>
              <w:tab/>
              <w:t>Арендная плата исчисляется с начала срока аренды, указанной в пункте 2.1. Договора.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3.2.</w:t>
            </w:r>
            <w:r w:rsidRPr="00C8586F">
              <w:rPr>
                <w:color w:val="242424"/>
                <w:sz w:val="16"/>
                <w:szCs w:val="16"/>
              </w:rPr>
              <w:tab/>
              <w:t>Размер ежегодной арендной платы составляет</w:t>
            </w:r>
            <w:proofErr w:type="gramStart"/>
            <w:r w:rsidRPr="00C8586F">
              <w:rPr>
                <w:color w:val="242424"/>
                <w:sz w:val="16"/>
                <w:szCs w:val="16"/>
              </w:rPr>
              <w:t xml:space="preserve"> _____________ (__________________) </w:t>
            </w:r>
            <w:proofErr w:type="gramEnd"/>
            <w:r w:rsidRPr="00C8586F">
              <w:rPr>
                <w:color w:val="242424"/>
                <w:sz w:val="16"/>
                <w:szCs w:val="16"/>
              </w:rPr>
              <w:t>рублей ___ копеек (в том числе НДС – ______ (_________________) рублей ___ копеек).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 xml:space="preserve">Налог на добавленную стоимость, начисленный на арендную плату, уплачивается в бюджет Арендатором в соответствии с положениями 161 НК РФ. 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Сумма внесенного задатка для участия в аукционе в размере</w:t>
            </w:r>
            <w:proofErr w:type="gramStart"/>
            <w:r w:rsidRPr="00C8586F">
              <w:rPr>
                <w:color w:val="242424"/>
                <w:sz w:val="16"/>
                <w:szCs w:val="16"/>
              </w:rPr>
              <w:t xml:space="preserve"> _________ (________) </w:t>
            </w:r>
            <w:proofErr w:type="gramEnd"/>
            <w:r w:rsidRPr="00C8586F">
              <w:rPr>
                <w:color w:val="242424"/>
                <w:sz w:val="16"/>
                <w:szCs w:val="16"/>
              </w:rPr>
              <w:t>рублей __ копеек, учитывается в счет ежегодной арендной платы.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color w:val="242424"/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3.3.</w:t>
            </w:r>
            <w:r w:rsidRPr="00C8586F">
              <w:rPr>
                <w:color w:val="242424"/>
                <w:sz w:val="16"/>
                <w:szCs w:val="16"/>
              </w:rPr>
              <w:tab/>
              <w:t>Последующие платежи вносятся до ______________ текущего года аренды Участка путем перечисления на счет Арендодателя по следующим реквизитам:</w:t>
            </w:r>
          </w:p>
          <w:p w:rsidR="00C8586F" w:rsidRPr="00C8586F" w:rsidRDefault="00C8586F" w:rsidP="00502318">
            <w:pPr>
              <w:adjustRightInd w:val="0"/>
              <w:ind w:firstLine="709"/>
              <w:jc w:val="both"/>
              <w:outlineLvl w:val="1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Получатель: Управление федерального казначейства по Архангельской области и Ненецкому автономному округу (Ненецкий автономный округ) (Управление муниципального имущества Администрации муниципального района «Заполярный район» </w:t>
            </w:r>
            <w:proofErr w:type="gramStart"/>
            <w:r w:rsidRPr="00C8586F">
              <w:rPr>
                <w:sz w:val="16"/>
                <w:szCs w:val="16"/>
              </w:rPr>
              <w:t>л</w:t>
            </w:r>
            <w:proofErr w:type="gramEnd"/>
            <w:r w:rsidRPr="00C8586F">
              <w:rPr>
                <w:sz w:val="16"/>
                <w:szCs w:val="16"/>
              </w:rPr>
              <w:t xml:space="preserve">/с 04843000040), ИНН 2983005422, КПП 298301001, банк </w:t>
            </w:r>
            <w:r w:rsidRPr="00C8586F">
              <w:rPr>
                <w:spacing w:val="-8"/>
                <w:sz w:val="16"/>
                <w:szCs w:val="16"/>
              </w:rPr>
              <w:t xml:space="preserve">получателя: отделение Архангельск г. Архангельск, расчетный счет </w:t>
            </w:r>
            <w:r w:rsidRPr="00C8586F">
              <w:rPr>
                <w:sz w:val="16"/>
                <w:szCs w:val="16"/>
              </w:rPr>
              <w:t>№ 401018100500000010003, БИК 041117001, КБК 04211105025051000120</w:t>
            </w:r>
            <w:r w:rsidRPr="00C8586F">
              <w:rPr>
                <w:bCs/>
                <w:sz w:val="16"/>
                <w:szCs w:val="16"/>
              </w:rPr>
              <w:t xml:space="preserve">, </w:t>
            </w:r>
            <w:r w:rsidRPr="00C8586F">
              <w:rPr>
                <w:sz w:val="16"/>
                <w:szCs w:val="16"/>
              </w:rPr>
              <w:t xml:space="preserve">ОКТМО 11811111. В поле «назначение платежа» платежного документа обязательно указывать текст: </w:t>
            </w:r>
            <w:proofErr w:type="gramStart"/>
            <w:r w:rsidRPr="00C8586F">
              <w:rPr>
                <w:sz w:val="16"/>
                <w:szCs w:val="16"/>
              </w:rPr>
              <w:t xml:space="preserve">«Арендная плата за земельный участок по договору № _______________). </w:t>
            </w:r>
            <w:proofErr w:type="gramEnd"/>
          </w:p>
          <w:p w:rsidR="00C8586F" w:rsidRPr="00C8586F" w:rsidRDefault="00C8586F" w:rsidP="00502318">
            <w:pPr>
              <w:ind w:firstLine="540"/>
              <w:jc w:val="both"/>
              <w:rPr>
                <w:sz w:val="16"/>
                <w:szCs w:val="16"/>
              </w:rPr>
            </w:pPr>
            <w:r w:rsidRPr="00C8586F">
              <w:rPr>
                <w:color w:val="242424"/>
                <w:sz w:val="16"/>
                <w:szCs w:val="16"/>
              </w:rPr>
              <w:t>3.4.</w:t>
            </w:r>
            <w:r w:rsidRPr="00C8586F">
              <w:rPr>
                <w:color w:val="242424"/>
                <w:sz w:val="16"/>
                <w:szCs w:val="16"/>
              </w:rPr>
              <w:tab/>
              <w:t>А</w:t>
            </w:r>
            <w:r w:rsidRPr="00C8586F">
              <w:rPr>
                <w:sz w:val="16"/>
                <w:szCs w:val="16"/>
              </w:rPr>
              <w:t>рендатор самостоятельно рассчитывает размер арендной платы (сумму платежа), подлежащую перечислению Арендодателю согласно пункту 3.3 Договора. Стороны осуществляют сверку платежей по Договору один раз в год по состоянию на 1 января следующего года.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3.5.</w:t>
            </w:r>
            <w:r w:rsidRPr="00C8586F">
              <w:rPr>
                <w:sz w:val="16"/>
                <w:szCs w:val="16"/>
              </w:rPr>
              <w:tab/>
              <w:t>В случае необходимости, подтверждением исполнения обязательства по внесению арендной платы является предоставление Арендодателю копии платёжного документа с отметкой банка, подтверждающего внесение арендной платы согласно пункту 3.3. настоящего Договора, не позднее 15 дней со дня перечисления платежа. В платежных документах в назначении платежа необходимо указывать номер Договора, по которому производится арендная плата и сумму платежа по этому Договору.</w:t>
            </w:r>
          </w:p>
          <w:p w:rsidR="00C8586F" w:rsidRPr="00C8586F" w:rsidRDefault="00C8586F" w:rsidP="00502318">
            <w:pPr>
              <w:ind w:firstLine="540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3.6.</w:t>
            </w:r>
            <w:r w:rsidRPr="00C8586F">
              <w:rPr>
                <w:sz w:val="16"/>
                <w:szCs w:val="16"/>
              </w:rPr>
              <w:tab/>
              <w:t>При неуплате Арендатором арендной платы в месячный срок с момента окончания срока платежа, установленного в пункте 3.3 Договора, Арендодатель вправе взыскать с Арендатора задолженность с учетом пени в порядке, установленном законодательством Российской Федерации и настоящим Договором.</w:t>
            </w:r>
          </w:p>
          <w:p w:rsidR="00C8586F" w:rsidRPr="00C8586F" w:rsidRDefault="00C8586F" w:rsidP="00502318">
            <w:pPr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4.</w:t>
            </w:r>
            <w:r w:rsidRPr="00C8586F">
              <w:rPr>
                <w:b/>
                <w:sz w:val="16"/>
                <w:szCs w:val="16"/>
              </w:rPr>
              <w:tab/>
              <w:t>Права и обязанности Сторон</w:t>
            </w:r>
          </w:p>
          <w:p w:rsidR="00C8586F" w:rsidRPr="00C8586F" w:rsidRDefault="00C8586F" w:rsidP="00502318">
            <w:pPr>
              <w:jc w:val="center"/>
              <w:rPr>
                <w:b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4.1.</w:t>
            </w:r>
            <w:r w:rsidRPr="00C8586F">
              <w:rPr>
                <w:sz w:val="16"/>
                <w:szCs w:val="16"/>
              </w:rPr>
              <w:tab/>
              <w:t>Арендодатель имеет право: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4.1.1.</w:t>
            </w:r>
            <w:r w:rsidRPr="00C8586F">
              <w:rPr>
                <w:sz w:val="16"/>
                <w:szCs w:val="16"/>
              </w:rPr>
              <w:tab/>
              <w:t>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или несвоевременном внесении (просрочка оплаты более двух раз подряд) арендной платы согласно пункту 3.3. 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Арендодатель вправе обратиться в суд с требованием досрочного расторжения Договора только после направления Арендатору письменного предупреждения о необходимости уплаты арендной платы.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4.1.2.</w:t>
            </w:r>
            <w:r w:rsidRPr="00C8586F">
              <w:rPr>
                <w:sz w:val="16"/>
                <w:szCs w:val="16"/>
              </w:rPr>
              <w:tab/>
              <w:t>На беспрепятственный доступ на территорию арендуемого Участка с целью его осмотра на предмет соблюдения условий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4.1.3.</w:t>
            </w:r>
            <w:r w:rsidRPr="00C8586F">
              <w:rPr>
                <w:sz w:val="16"/>
                <w:szCs w:val="16"/>
              </w:rPr>
              <w:tab/>
              <w:t>На возмещение убытков, причиненных ухудшением качества Участка  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4.2.</w:t>
            </w:r>
            <w:r w:rsidRPr="00C8586F">
              <w:rPr>
                <w:sz w:val="16"/>
                <w:szCs w:val="16"/>
              </w:rPr>
              <w:tab/>
              <w:t>Арендодатель обязан: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4.2.1.</w:t>
            </w:r>
            <w:r w:rsidRPr="00C8586F">
              <w:rPr>
                <w:sz w:val="16"/>
                <w:szCs w:val="16"/>
              </w:rPr>
              <w:tab/>
              <w:t>Выполнять в полном объеме все условия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4.2.2.</w:t>
            </w:r>
            <w:r w:rsidRPr="00C8586F">
              <w:rPr>
                <w:sz w:val="16"/>
                <w:szCs w:val="16"/>
              </w:rPr>
              <w:tab/>
              <w:t>Письменно в десятидневный срок уведомить Арендатора об изменении номеров счетов для перечисления арендной платы, указанных в пункте 3.3.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4.3.</w:t>
            </w:r>
            <w:r w:rsidRPr="00C8586F">
              <w:rPr>
                <w:sz w:val="16"/>
                <w:szCs w:val="16"/>
              </w:rPr>
              <w:tab/>
              <w:t>Арендатор имеет право: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4.3.1.</w:t>
            </w:r>
            <w:r w:rsidRPr="00C8586F">
              <w:rPr>
                <w:sz w:val="16"/>
                <w:szCs w:val="16"/>
              </w:rPr>
              <w:tab/>
              <w:t>Использовать Участок на условиях, установленных Договором.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4.3.2.</w:t>
            </w:r>
            <w:r w:rsidRPr="00C8586F">
              <w:rPr>
                <w:sz w:val="16"/>
                <w:szCs w:val="16"/>
              </w:rPr>
              <w:tab/>
              <w:t>С согласия Арендодателя в пределах срока договора аренды сдавать участок в субаренду, а также передавать свои права и обязанности по договору третьим лицам, в том числе отдавать арендные права Участка в залог, вносить их в качестве вклада в уставный капитал хозяйственного товарищества или общества либо паевого взноса в производственный кооператив.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</w:t>
            </w:r>
            <w:r w:rsidRPr="00C8586F">
              <w:rPr>
                <w:sz w:val="16"/>
                <w:szCs w:val="16"/>
              </w:rPr>
              <w:tab/>
              <w:t>Арендатор обязан: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4.4.1.</w:t>
            </w:r>
            <w:r w:rsidRPr="00C8586F">
              <w:rPr>
                <w:sz w:val="16"/>
                <w:szCs w:val="16"/>
              </w:rPr>
              <w:tab/>
              <w:t>Выполнять в полном объеме все условия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4.4.2.</w:t>
            </w:r>
            <w:r w:rsidRPr="00C8586F">
              <w:rPr>
                <w:sz w:val="16"/>
                <w:szCs w:val="16"/>
              </w:rPr>
              <w:tab/>
              <w:t>Использовать Участок в соответствии с целевым назначением                                и разрешенным использованием.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4.4.3.</w:t>
            </w:r>
            <w:r w:rsidRPr="00C8586F">
              <w:rPr>
                <w:sz w:val="16"/>
                <w:szCs w:val="16"/>
              </w:rPr>
              <w:tab/>
              <w:t>Своевременно и в полном объёме уплачивать в размере и на условиях, установленных Договором и последующими изменениями и дополнениями к нему, арендную плату.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4.4.4.</w:t>
            </w:r>
            <w:r w:rsidRPr="00C8586F">
              <w:rPr>
                <w:sz w:val="16"/>
                <w:szCs w:val="16"/>
              </w:rPr>
              <w:tab/>
              <w:t>Обеспечить Арендодателю (его законным представителям)                                         и представителям органов государственного контроля и надзора свободный доступ на Участки по их требованию.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4.4.5.</w:t>
            </w:r>
            <w:r w:rsidRPr="00C8586F">
              <w:rPr>
                <w:sz w:val="16"/>
                <w:szCs w:val="16"/>
              </w:rPr>
              <w:tab/>
              <w:t>После подписания Договора и изменений к нему произвести его (их) государственную регистрацию в органе, осуществляющем государственную регистрацию прав на объекты недвижимости и сделок с ним.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4.4.6.</w:t>
            </w:r>
            <w:r w:rsidRPr="00C8586F">
              <w:rPr>
                <w:sz w:val="16"/>
                <w:szCs w:val="16"/>
              </w:rPr>
              <w:tab/>
              <w:t>Письменно сообщить Арендодателю не позднее, чем за 3 (три) месяца                    о предстоящем освобождении Участка при досрочном его освобождении.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4.4.7.</w:t>
            </w:r>
            <w:r w:rsidRPr="00C8586F">
              <w:rPr>
                <w:sz w:val="16"/>
                <w:szCs w:val="16"/>
              </w:rPr>
              <w:tab/>
              <w:t>Не допускать действий, приводящих к ухудшению экологической обстановки на арендуемом Участке и прилегающих к ним территориях, в том числе действий привлеченных Арендатором к работе на Участке третьих лиц, а также выполнять работы по благоустройству территории.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4.4.8.</w:t>
            </w:r>
            <w:r w:rsidRPr="00C8586F">
              <w:rPr>
                <w:sz w:val="16"/>
                <w:szCs w:val="16"/>
              </w:rPr>
              <w:tab/>
              <w:t>Немедленно извещать Арендодателя и соответствующие государственные органы о всякой аварии или ином событии нанесшем (или грозящем нанести) Участку, а также близлежащим Участкам ущерб и своевременно принимать все возможные меры по предотвращению угрозы повреждения Участков.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lastRenderedPageBreak/>
              <w:t>4.4.9.</w:t>
            </w:r>
            <w:r w:rsidRPr="00C8586F">
              <w:rPr>
                <w:sz w:val="16"/>
                <w:szCs w:val="16"/>
              </w:rPr>
              <w:tab/>
              <w:t>Письменно в десятидневный срок уведомить Арендодателя об изменении местонахождения и иных реквизитов Арендатора.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5.</w:t>
            </w:r>
            <w:r w:rsidRPr="00C8586F">
              <w:rPr>
                <w:b/>
                <w:sz w:val="16"/>
                <w:szCs w:val="16"/>
              </w:rPr>
              <w:tab/>
              <w:t>Ответственность Сторон</w:t>
            </w:r>
          </w:p>
          <w:p w:rsidR="00C8586F" w:rsidRPr="00C8586F" w:rsidRDefault="00C8586F" w:rsidP="00502318">
            <w:pPr>
              <w:jc w:val="center"/>
              <w:rPr>
                <w:b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5.1.</w:t>
            </w:r>
            <w:r w:rsidRPr="00C8586F">
              <w:rPr>
                <w:sz w:val="16"/>
                <w:szCs w:val="16"/>
              </w:rPr>
              <w:tab/>
              <w:t>За нарушение условий Договора Стороны несут ответственность, предусмотренную законодательством Российской Федерации.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5.2.</w:t>
            </w:r>
            <w:r w:rsidRPr="00C8586F">
              <w:rPr>
                <w:sz w:val="16"/>
                <w:szCs w:val="16"/>
              </w:rPr>
              <w:tab/>
              <w:t>За нарушение срока внесения арендной платы по Договору,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на счет, указанный Арендодателем в претензии.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5.3.</w:t>
            </w:r>
            <w:r w:rsidRPr="00C8586F">
              <w:rPr>
                <w:sz w:val="16"/>
                <w:szCs w:val="16"/>
              </w:rPr>
              <w:tab/>
              <w:t>В случае использования Арендатором Участка не по целевому назначению Арендатор уплачивает штраф в размере годовой арендной платы используемого не по целевому назначению Участка, рассчитанной по ставкам текущего года, путем перечисления на счет, указанный Арендодателем.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5.4.</w:t>
            </w:r>
            <w:r w:rsidRPr="00C8586F">
              <w:rPr>
                <w:sz w:val="16"/>
                <w:szCs w:val="16"/>
              </w:rPr>
              <w:tab/>
              <w:t>В случае просрочки возврата Участка при расторжении Договора Арендатор уплачивает арендную плату за период использования невозвращенного Участка сверх срока аренды в двойном размере.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5.5.</w:t>
            </w:r>
            <w:r w:rsidRPr="00C8586F">
              <w:rPr>
                <w:sz w:val="16"/>
                <w:szCs w:val="16"/>
              </w:rPr>
              <w:tab/>
      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6.</w:t>
            </w:r>
            <w:r w:rsidRPr="00C8586F">
              <w:rPr>
                <w:b/>
                <w:sz w:val="16"/>
                <w:szCs w:val="16"/>
              </w:rPr>
              <w:tab/>
              <w:t>Изменение, расторжение и прекращение Договора</w:t>
            </w:r>
          </w:p>
          <w:p w:rsidR="00C8586F" w:rsidRPr="00C8586F" w:rsidRDefault="00C8586F" w:rsidP="00502318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6.1.</w:t>
            </w:r>
            <w:r w:rsidRPr="00C8586F">
              <w:rPr>
                <w:sz w:val="16"/>
                <w:szCs w:val="16"/>
              </w:rPr>
              <w:tab/>
              <w:t xml:space="preserve">Все изменения и (или) дополнения к Договору оформляются дополнительными соглашениями Сторон в письменной форме. 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6.2.</w:t>
            </w:r>
            <w:r w:rsidRPr="00C8586F">
              <w:rPr>
                <w:sz w:val="16"/>
                <w:szCs w:val="16"/>
              </w:rPr>
              <w:tab/>
              <w:t xml:space="preserve">Договор </w:t>
            </w:r>
            <w:proofErr w:type="gramStart"/>
            <w:r w:rsidRPr="00C8586F">
              <w:rPr>
                <w:sz w:val="16"/>
                <w:szCs w:val="16"/>
              </w:rPr>
              <w:t>может быть досрочно расторгнут</w:t>
            </w:r>
            <w:proofErr w:type="gramEnd"/>
            <w:r w:rsidRPr="00C8586F">
              <w:rPr>
                <w:sz w:val="16"/>
                <w:szCs w:val="16"/>
              </w:rPr>
              <w:t xml:space="preserve"> по соглашению сторон.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По инициативе Арендодателя Договор </w:t>
            </w:r>
            <w:proofErr w:type="gramStart"/>
            <w:r w:rsidRPr="00C8586F">
              <w:rPr>
                <w:sz w:val="16"/>
                <w:szCs w:val="16"/>
              </w:rPr>
              <w:t>может быть досрочно расторгнут</w:t>
            </w:r>
            <w:proofErr w:type="gramEnd"/>
            <w:r w:rsidRPr="00C8586F">
              <w:rPr>
                <w:sz w:val="16"/>
                <w:szCs w:val="16"/>
              </w:rPr>
              <w:t xml:space="preserve">                            по решению суда по основаниям и в порядке, установленными гражданским законодательством, а также в случаях, указанных в пункте 4.1.1.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6.3.</w:t>
            </w:r>
            <w:r w:rsidRPr="00C8586F">
              <w:rPr>
                <w:sz w:val="16"/>
                <w:szCs w:val="16"/>
              </w:rPr>
              <w:tab/>
              <w:t>Договор прекращается по истечении срока, установленного пунктом 2.1. Договора.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6.4.</w:t>
            </w:r>
            <w:r w:rsidRPr="00C8586F">
              <w:rPr>
                <w:sz w:val="16"/>
                <w:szCs w:val="16"/>
              </w:rPr>
              <w:tab/>
              <w:t>При прекращении или расторжении Договора Арендатор обязан вернуть Участок Арендодателю.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6.5. До возврата Участка Арендодателю Арендатор обязан обеспечить проведение работ по рекультивации земельного участка. Приемка работ по рекультивации земель осуществляется в соответствии с действующим законодательством и муниципальными правовыми актами муниципального образования «Муниципальный район «Заполярный район». Приемка работ по рекультивации Участка в период устойчивого снежного покрова не производится.</w:t>
            </w: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После утверждения Арендодателем акта приемки работ по рекультивации Участка Арендатор обращается к Арендодателю с заявлением о прекращении права аренды </w:t>
            </w:r>
            <w:proofErr w:type="spellStart"/>
            <w:r w:rsidRPr="00C8586F">
              <w:rPr>
                <w:sz w:val="16"/>
                <w:szCs w:val="16"/>
              </w:rPr>
              <w:t>рекультивированного</w:t>
            </w:r>
            <w:proofErr w:type="spellEnd"/>
            <w:r w:rsidRPr="00C8586F">
              <w:rPr>
                <w:sz w:val="16"/>
                <w:szCs w:val="16"/>
              </w:rPr>
              <w:t xml:space="preserve"> Участка.</w:t>
            </w: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Арендодатель принимает решение о прекращении права аренды, на основании которого Стороны расторгают настоящий договор или вносят в него изменения. Право аренды на возвращаемые Арендодателю земельные участки прекращается </w:t>
            </w:r>
            <w:proofErr w:type="gramStart"/>
            <w:r w:rsidRPr="00C8586F">
              <w:rPr>
                <w:sz w:val="16"/>
                <w:szCs w:val="16"/>
              </w:rPr>
              <w:t>с даты поступления</w:t>
            </w:r>
            <w:proofErr w:type="gramEnd"/>
            <w:r w:rsidRPr="00C8586F">
              <w:rPr>
                <w:sz w:val="16"/>
                <w:szCs w:val="16"/>
              </w:rPr>
              <w:t xml:space="preserve"> к Арендодателю заявления Арендатора о прекращении права аренды на Участки.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В случае досрочного расторжения Договора по соглашению Сторон право аренды прекращается не ранее, чем по истечении трех месяцев </w:t>
            </w:r>
            <w:proofErr w:type="gramStart"/>
            <w:r w:rsidRPr="00C8586F">
              <w:rPr>
                <w:sz w:val="16"/>
                <w:szCs w:val="16"/>
              </w:rPr>
              <w:t>с даты уведомления</w:t>
            </w:r>
            <w:proofErr w:type="gramEnd"/>
            <w:r w:rsidRPr="00C8586F">
              <w:rPr>
                <w:sz w:val="16"/>
                <w:szCs w:val="16"/>
              </w:rPr>
              <w:t>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6.6.</w:t>
            </w:r>
            <w:r w:rsidRPr="00C8586F">
              <w:rPr>
                <w:sz w:val="16"/>
                <w:szCs w:val="16"/>
              </w:rPr>
              <w:tab/>
              <w:t>Прекращение или расторжение Договора не освобождает Арендатора                 от необходимости погашения задолженности по арендной плате и от выплаты пеней.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7.</w:t>
            </w:r>
            <w:r w:rsidRPr="00C8586F">
              <w:rPr>
                <w:b/>
                <w:sz w:val="16"/>
                <w:szCs w:val="16"/>
              </w:rPr>
              <w:tab/>
              <w:t>Рассмотрение и урегулирование споров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7.1.</w:t>
            </w:r>
            <w:r w:rsidRPr="00C8586F">
              <w:rPr>
                <w:sz w:val="16"/>
                <w:szCs w:val="16"/>
              </w:rPr>
              <w:tab/>
              <w:t xml:space="preserve">Стороны решают разногласия, которые могут возникнуть в связи                            с настоящим договором, путем переговоров. 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7.2.</w:t>
            </w:r>
            <w:r w:rsidRPr="00C8586F">
              <w:rPr>
                <w:sz w:val="16"/>
                <w:szCs w:val="16"/>
              </w:rPr>
              <w:tab/>
              <w:t xml:space="preserve">В случае если результат переговоров не </w:t>
            </w:r>
            <w:proofErr w:type="gramStart"/>
            <w:r w:rsidRPr="00C8586F">
              <w:rPr>
                <w:sz w:val="16"/>
                <w:szCs w:val="16"/>
              </w:rPr>
              <w:t>будет</w:t>
            </w:r>
            <w:proofErr w:type="gramEnd"/>
            <w:r w:rsidRPr="00C8586F">
              <w:rPr>
                <w:sz w:val="16"/>
                <w:szCs w:val="16"/>
              </w:rPr>
              <w:t xml:space="preserve"> достигнут, дело подлежит разрешению в суде в соответствии с действующим законодательством Российской Федерации.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8.</w:t>
            </w:r>
            <w:r w:rsidRPr="00C8586F">
              <w:rPr>
                <w:b/>
                <w:sz w:val="16"/>
                <w:szCs w:val="16"/>
              </w:rPr>
              <w:tab/>
              <w:t>Особые условия Договора</w:t>
            </w:r>
          </w:p>
          <w:p w:rsidR="00C8586F" w:rsidRPr="00C8586F" w:rsidRDefault="00C8586F" w:rsidP="00502318">
            <w:pPr>
              <w:ind w:firstLine="567"/>
              <w:jc w:val="center"/>
              <w:rPr>
                <w:b/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Договор составлен и подписан в трех экземплярах, имеющих одинаковую юридическую силу, из которых по одному экземпляру находятся у Сторон, один экземпляр – для органа, осуществляющего государственную регистрацию прав на недвижимое имущество и сделок с ним.</w:t>
            </w:r>
          </w:p>
          <w:p w:rsidR="00C8586F" w:rsidRPr="00C8586F" w:rsidRDefault="00C8586F" w:rsidP="00502318">
            <w:pPr>
              <w:ind w:firstLine="567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left="709"/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9.</w:t>
            </w:r>
            <w:r w:rsidRPr="00C8586F">
              <w:rPr>
                <w:b/>
                <w:sz w:val="16"/>
                <w:szCs w:val="16"/>
              </w:rPr>
              <w:tab/>
              <w:t>Подписи сторон</w:t>
            </w:r>
          </w:p>
          <w:p w:rsidR="00C8586F" w:rsidRPr="00C8586F" w:rsidRDefault="00C8586F" w:rsidP="00502318">
            <w:pPr>
              <w:jc w:val="both"/>
              <w:rPr>
                <w:sz w:val="16"/>
                <w:szCs w:val="16"/>
              </w:rPr>
            </w:pPr>
          </w:p>
          <w:tbl>
            <w:tblPr>
              <w:tblW w:w="10213" w:type="dxa"/>
              <w:tblLook w:val="04A0" w:firstRow="1" w:lastRow="0" w:firstColumn="1" w:lastColumn="0" w:noHBand="0" w:noVBand="1"/>
            </w:tblPr>
            <w:tblGrid>
              <w:gridCol w:w="5353"/>
              <w:gridCol w:w="4860"/>
            </w:tblGrid>
            <w:tr w:rsidR="00C8586F" w:rsidRPr="00C8586F" w:rsidTr="00502318">
              <w:trPr>
                <w:trHeight w:val="540"/>
              </w:trPr>
              <w:tc>
                <w:tcPr>
                  <w:tcW w:w="5353" w:type="dxa"/>
                </w:tcPr>
                <w:p w:rsidR="00C8586F" w:rsidRPr="00C8586F" w:rsidRDefault="00C8586F" w:rsidP="00502318">
                  <w:pPr>
                    <w:ind w:right="-108"/>
                    <w:rPr>
                      <w:b/>
                      <w:sz w:val="16"/>
                      <w:szCs w:val="16"/>
                    </w:rPr>
                  </w:pPr>
                  <w:r w:rsidRPr="00C8586F">
                    <w:rPr>
                      <w:b/>
                      <w:sz w:val="16"/>
                      <w:szCs w:val="16"/>
                    </w:rPr>
                    <w:t>От Арендодателя:</w:t>
                  </w:r>
                </w:p>
                <w:p w:rsidR="00C8586F" w:rsidRPr="00C8586F" w:rsidRDefault="00C8586F" w:rsidP="00502318">
                  <w:pPr>
                    <w:ind w:right="-10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Администрация Заполярного района</w:t>
                  </w:r>
                </w:p>
                <w:p w:rsidR="00C8586F" w:rsidRPr="00C8586F" w:rsidRDefault="00C8586F" w:rsidP="00502318">
                  <w:pPr>
                    <w:ind w:right="-10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Адрес: 166700, Ненецкий автономный округ, п. Искателей, ул. Губкина, дом 10</w:t>
                  </w:r>
                </w:p>
                <w:p w:rsidR="00C8586F" w:rsidRPr="00C8586F" w:rsidRDefault="00C8586F" w:rsidP="00502318">
                  <w:pPr>
                    <w:ind w:right="-10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ИНН 2983003930 КПП 298301001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ОГРН 1068383000091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proofErr w:type="gramStart"/>
                  <w:r w:rsidRPr="00C8586F">
                    <w:rPr>
                      <w:sz w:val="16"/>
                      <w:szCs w:val="16"/>
                    </w:rPr>
                    <w:t>р</w:t>
                  </w:r>
                  <w:proofErr w:type="gramEnd"/>
                  <w:r w:rsidRPr="00C8586F">
                    <w:rPr>
                      <w:sz w:val="16"/>
                      <w:szCs w:val="16"/>
                    </w:rPr>
                    <w:t>/с № 40204810300000000034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в РКЦ г. Нарьян-Мар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БИК 041125000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proofErr w:type="gramStart"/>
                  <w:r w:rsidRPr="00C8586F">
                    <w:rPr>
                      <w:sz w:val="16"/>
                      <w:szCs w:val="16"/>
                    </w:rPr>
                    <w:t>л</w:t>
                  </w:r>
                  <w:proofErr w:type="gramEnd"/>
                  <w:r w:rsidRPr="00C8586F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C8586F">
                    <w:rPr>
                      <w:sz w:val="16"/>
                      <w:szCs w:val="16"/>
                    </w:rPr>
                    <w:t>сч</w:t>
                  </w:r>
                  <w:proofErr w:type="spellEnd"/>
                  <w:r w:rsidRPr="00C8586F">
                    <w:rPr>
                      <w:sz w:val="16"/>
                      <w:szCs w:val="16"/>
                    </w:rPr>
                    <w:t xml:space="preserve"> 02843000010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Тел./факс 8 (818-53) 4-88-23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Глава Администрации 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Заполярного района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 / О.Е. Холодов /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МП</w:t>
                  </w:r>
                </w:p>
              </w:tc>
              <w:tc>
                <w:tcPr>
                  <w:tcW w:w="4860" w:type="dxa"/>
                </w:tcPr>
                <w:p w:rsidR="00C8586F" w:rsidRPr="00C8586F" w:rsidRDefault="00C8586F" w:rsidP="00502318">
                  <w:pPr>
                    <w:ind w:right="-108"/>
                    <w:rPr>
                      <w:b/>
                      <w:sz w:val="16"/>
                      <w:szCs w:val="16"/>
                    </w:rPr>
                  </w:pPr>
                  <w:r w:rsidRPr="00C8586F">
                    <w:rPr>
                      <w:b/>
                      <w:sz w:val="16"/>
                      <w:szCs w:val="16"/>
                    </w:rPr>
                    <w:t>От Арендатора: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______________/ _____________/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МП</w:t>
                  </w:r>
                </w:p>
              </w:tc>
            </w:tr>
          </w:tbl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Приложение № 1 </w:t>
            </w: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к договору аренды № ________ </w:t>
            </w:r>
            <w:proofErr w:type="gramStart"/>
            <w:r w:rsidRPr="00C8586F">
              <w:rPr>
                <w:sz w:val="16"/>
                <w:szCs w:val="16"/>
              </w:rPr>
              <w:t>от</w:t>
            </w:r>
            <w:proofErr w:type="gramEnd"/>
            <w:r w:rsidRPr="00C8586F">
              <w:rPr>
                <w:sz w:val="16"/>
                <w:szCs w:val="16"/>
              </w:rPr>
              <w:t xml:space="preserve"> ________</w:t>
            </w:r>
          </w:p>
          <w:p w:rsidR="00C8586F" w:rsidRPr="00C8586F" w:rsidRDefault="00C8586F" w:rsidP="00502318">
            <w:pPr>
              <w:jc w:val="right"/>
              <w:rPr>
                <w:sz w:val="16"/>
                <w:szCs w:val="16"/>
              </w:rPr>
            </w:pPr>
          </w:p>
          <w:p w:rsidR="00C8586F" w:rsidRDefault="00C8586F" w:rsidP="00502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8586F" w:rsidRDefault="00C8586F" w:rsidP="00502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8586F">
              <w:rPr>
                <w:b/>
                <w:sz w:val="16"/>
                <w:szCs w:val="16"/>
              </w:rPr>
              <w:t>ПЕРЕДАТОЧНЫЙ АКТ</w:t>
            </w:r>
          </w:p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Ненецкий автономный округ</w:t>
            </w:r>
          </w:p>
          <w:p w:rsidR="00C8586F" w:rsidRPr="00C8586F" w:rsidRDefault="00C8586F" w:rsidP="00C858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 xml:space="preserve">пос. Искателей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C8586F">
              <w:rPr>
                <w:sz w:val="16"/>
                <w:szCs w:val="16"/>
              </w:rPr>
              <w:t xml:space="preserve">      «__» _____ 2018 года</w:t>
            </w:r>
          </w:p>
          <w:p w:rsidR="00C8586F" w:rsidRPr="00C8586F" w:rsidRDefault="00C8586F" w:rsidP="005023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proofErr w:type="gramStart"/>
            <w:r w:rsidRPr="00C8586F">
              <w:rPr>
                <w:sz w:val="16"/>
                <w:szCs w:val="16"/>
              </w:rPr>
              <w:t>Администрация муниципального района «Заполярный район» (ИНН 2983003930, ОГРН 1068383000091, КПП 298301001, адрес: 166700, Ненецкий автономный округ, п. Искателей, ул. Губкина, д. 10), действующая от имени муниципального образования «Муниципальный район «Заполярный район», именуемая в дальнейшем «Арендодатель», в лице главы Администрации Заполярного района Холодова Олега Евгеньевича, действующего на основании Устава муниципального образования «Муниципальный район «Заполярный район», с одной стороны, и</w:t>
            </w:r>
            <w:proofErr w:type="gramEnd"/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___________________________________________________________________________________________________________________________________, именуемое в дальнейшем «Арендатор», с другой стороны, при совместном упоминании именуемые «Стороны», подписали передаточный акт о следующем:</w:t>
            </w:r>
          </w:p>
          <w:p w:rsidR="00C8586F" w:rsidRPr="00C8586F" w:rsidRDefault="00C8586F" w:rsidP="00C8586F">
            <w:pPr>
              <w:numPr>
                <w:ilvl w:val="0"/>
                <w:numId w:val="39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Арендодатель передает, а Арендатор принимает в аренду земельный участок с кадастровым номером 83:00:010006:114, категория земель: земли населенных пунктов, вид разрешенного использования: под малоэтажную жилую застройку, площадь – 1 024 кв. м, адрес (местоположение): Ненецкий автономный округ, д. Чижа.</w:t>
            </w:r>
          </w:p>
          <w:p w:rsidR="00C8586F" w:rsidRPr="00C8586F" w:rsidRDefault="00C8586F" w:rsidP="00C8586F">
            <w:pPr>
              <w:numPr>
                <w:ilvl w:val="0"/>
                <w:numId w:val="39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Стороны взаимных претензий не имеют.</w:t>
            </w:r>
          </w:p>
          <w:p w:rsidR="00C8586F" w:rsidRPr="00C8586F" w:rsidRDefault="00C8586F" w:rsidP="00C8586F">
            <w:pPr>
              <w:numPr>
                <w:ilvl w:val="0"/>
                <w:numId w:val="39"/>
              </w:num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sz w:val="16"/>
                <w:szCs w:val="16"/>
              </w:rPr>
            </w:pPr>
            <w:r w:rsidRPr="00C8586F">
              <w:rPr>
                <w:sz w:val="16"/>
                <w:szCs w:val="16"/>
              </w:rPr>
              <w:t>Акт приема-передачи составлен в трех экземплярах, имеющих одинаковую юридическую силу, из которых по одному экземпляру находятся у Сторон, один экземпляр – для органа, осуществляющего государственную регистрацию прав на недвижимое имущество и сделок с ним.</w:t>
            </w: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ind w:firstLine="709"/>
              <w:jc w:val="both"/>
              <w:rPr>
                <w:sz w:val="16"/>
                <w:szCs w:val="16"/>
              </w:rPr>
            </w:pPr>
          </w:p>
          <w:tbl>
            <w:tblPr>
              <w:tblW w:w="10435" w:type="dxa"/>
              <w:tblLook w:val="04A0" w:firstRow="1" w:lastRow="0" w:firstColumn="1" w:lastColumn="0" w:noHBand="0" w:noVBand="1"/>
            </w:tblPr>
            <w:tblGrid>
              <w:gridCol w:w="5178"/>
              <w:gridCol w:w="5257"/>
            </w:tblGrid>
            <w:tr w:rsidR="00C8586F" w:rsidRPr="00C8586F" w:rsidTr="00502318">
              <w:trPr>
                <w:trHeight w:val="94"/>
              </w:trPr>
              <w:tc>
                <w:tcPr>
                  <w:tcW w:w="5178" w:type="dxa"/>
                </w:tcPr>
                <w:p w:rsidR="00C8586F" w:rsidRPr="00C8586F" w:rsidRDefault="00C8586F" w:rsidP="00502318">
                  <w:pPr>
                    <w:ind w:right="-10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от Арендодателя: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Глава Администрации 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Заполярного района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_________________ / О.Е. Холодов /</w:t>
                  </w:r>
                </w:p>
                <w:p w:rsidR="00C8586F" w:rsidRPr="00C8586F" w:rsidRDefault="00C8586F" w:rsidP="00502318">
                  <w:pPr>
                    <w:ind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 МП</w:t>
                  </w:r>
                </w:p>
              </w:tc>
              <w:tc>
                <w:tcPr>
                  <w:tcW w:w="5257" w:type="dxa"/>
                </w:tcPr>
                <w:p w:rsidR="00C8586F" w:rsidRPr="00C8586F" w:rsidRDefault="00C8586F" w:rsidP="00502318">
                  <w:pPr>
                    <w:ind w:left="457" w:right="-10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от Арендатора:</w:t>
                  </w: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>___________ / ___________/</w:t>
                  </w:r>
                </w:p>
                <w:p w:rsidR="00C8586F" w:rsidRPr="00C8586F" w:rsidRDefault="00C8586F" w:rsidP="00502318">
                  <w:pPr>
                    <w:ind w:left="457" w:right="-288"/>
                    <w:rPr>
                      <w:sz w:val="16"/>
                      <w:szCs w:val="16"/>
                    </w:rPr>
                  </w:pPr>
                  <w:r w:rsidRPr="00C8586F">
                    <w:rPr>
                      <w:sz w:val="16"/>
                      <w:szCs w:val="16"/>
                    </w:rPr>
                    <w:t xml:space="preserve"> МП</w:t>
                  </w:r>
                </w:p>
                <w:p w:rsidR="00C8586F" w:rsidRPr="00C8586F" w:rsidRDefault="00C8586F" w:rsidP="00502318">
                  <w:pPr>
                    <w:ind w:left="457" w:right="-108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</w:rPr>
            </w:pPr>
          </w:p>
          <w:p w:rsidR="00C8586F" w:rsidRPr="00C8586F" w:rsidRDefault="00C8586F" w:rsidP="00502318">
            <w:pPr>
              <w:overflowPunct w:val="0"/>
              <w:autoSpaceDE w:val="0"/>
              <w:autoSpaceDN w:val="0"/>
              <w:adjustRightInd w:val="0"/>
              <w:rPr>
                <w:bCs/>
                <w:color w:val="242424"/>
                <w:sz w:val="16"/>
                <w:szCs w:val="16"/>
              </w:rPr>
            </w:pPr>
          </w:p>
        </w:tc>
      </w:tr>
    </w:tbl>
    <w:p w:rsidR="00C8586F" w:rsidRDefault="00C8586F" w:rsidP="00C8586F">
      <w:pPr>
        <w:rPr>
          <w:sz w:val="26"/>
          <w:szCs w:val="2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8586F" w:rsidRDefault="00C8586F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A96AEF" w:rsidRPr="00507A3A" w:rsidRDefault="00A96AEF" w:rsidP="00D45C26">
      <w:pPr>
        <w:rPr>
          <w:sz w:val="16"/>
          <w:szCs w:val="16"/>
        </w:rPr>
      </w:pPr>
    </w:p>
    <w:p w:rsidR="00D45C26" w:rsidRDefault="00D45C26" w:rsidP="00D45C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B9573A">
        <w:rPr>
          <w:sz w:val="16"/>
          <w:szCs w:val="16"/>
        </w:rPr>
        <w:t>1</w:t>
      </w:r>
      <w:r w:rsidR="00C8586F">
        <w:rPr>
          <w:sz w:val="16"/>
          <w:szCs w:val="16"/>
        </w:rPr>
        <w:t>9</w:t>
      </w:r>
      <w:r w:rsidR="00B9573A">
        <w:rPr>
          <w:sz w:val="16"/>
          <w:szCs w:val="16"/>
        </w:rPr>
        <w:t xml:space="preserve"> </w:t>
      </w:r>
      <w:r>
        <w:rPr>
          <w:sz w:val="16"/>
          <w:szCs w:val="16"/>
        </w:rPr>
        <w:t>от</w:t>
      </w:r>
      <w:r w:rsidR="008258FA">
        <w:rPr>
          <w:sz w:val="16"/>
          <w:szCs w:val="16"/>
        </w:rPr>
        <w:t xml:space="preserve"> </w:t>
      </w:r>
      <w:r w:rsidR="00C8586F">
        <w:rPr>
          <w:sz w:val="16"/>
          <w:szCs w:val="16"/>
        </w:rPr>
        <w:t>04</w:t>
      </w:r>
      <w:r>
        <w:rPr>
          <w:sz w:val="16"/>
          <w:szCs w:val="16"/>
        </w:rPr>
        <w:t>.</w:t>
      </w:r>
      <w:r w:rsidR="00C8586F">
        <w:rPr>
          <w:sz w:val="16"/>
          <w:szCs w:val="16"/>
        </w:rPr>
        <w:t>07</w:t>
      </w:r>
      <w:r>
        <w:rPr>
          <w:sz w:val="16"/>
          <w:szCs w:val="16"/>
        </w:rPr>
        <w:t>.201</w:t>
      </w:r>
      <w:r w:rsidR="00401719">
        <w:rPr>
          <w:sz w:val="16"/>
          <w:szCs w:val="16"/>
        </w:rPr>
        <w:t>8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Набережная, 20. Редактор Золотых В.Т.</w:t>
      </w:r>
    </w:p>
    <w:p w:rsidR="00D45C26" w:rsidRPr="007003E6" w:rsidRDefault="00D45C26" w:rsidP="00D45C2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D45C26" w:rsidRPr="007003E6" w:rsidSect="000813B0">
      <w:footerReference w:type="even" r:id="rId10"/>
      <w:footerReference w:type="default" r:id="rId11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C5" w:rsidRDefault="00C142C5" w:rsidP="00BB409B">
      <w:r>
        <w:separator/>
      </w:r>
    </w:p>
  </w:endnote>
  <w:endnote w:type="continuationSeparator" w:id="0">
    <w:p w:rsidR="00C142C5" w:rsidRDefault="00C142C5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865CC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865CC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86F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C5" w:rsidRDefault="00C142C5" w:rsidP="00BB409B">
      <w:r>
        <w:separator/>
      </w:r>
    </w:p>
  </w:footnote>
  <w:footnote w:type="continuationSeparator" w:id="0">
    <w:p w:rsidR="00C142C5" w:rsidRDefault="00C142C5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CA9"/>
    <w:multiLevelType w:val="hybridMultilevel"/>
    <w:tmpl w:val="C96A8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7B547A3"/>
    <w:multiLevelType w:val="hybridMultilevel"/>
    <w:tmpl w:val="914C879C"/>
    <w:lvl w:ilvl="0" w:tplc="45E26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E811A1E"/>
    <w:multiLevelType w:val="hybridMultilevel"/>
    <w:tmpl w:val="3224D8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6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2"/>
  </w:num>
  <w:num w:numId="5">
    <w:abstractNumId w:val="35"/>
  </w:num>
  <w:num w:numId="6">
    <w:abstractNumId w:val="21"/>
  </w:num>
  <w:num w:numId="7">
    <w:abstractNumId w:val="32"/>
  </w:num>
  <w:num w:numId="8">
    <w:abstractNumId w:val="37"/>
  </w:num>
  <w:num w:numId="9">
    <w:abstractNumId w:val="30"/>
  </w:num>
  <w:num w:numId="10">
    <w:abstractNumId w:val="5"/>
  </w:num>
  <w:num w:numId="11">
    <w:abstractNumId w:val="29"/>
  </w:num>
  <w:num w:numId="12">
    <w:abstractNumId w:val="2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5"/>
  </w:num>
  <w:num w:numId="17">
    <w:abstractNumId w:val="31"/>
  </w:num>
  <w:num w:numId="18">
    <w:abstractNumId w:val="14"/>
  </w:num>
  <w:num w:numId="19">
    <w:abstractNumId w:val="18"/>
  </w:num>
  <w:num w:numId="20">
    <w:abstractNumId w:val="23"/>
  </w:num>
  <w:num w:numId="21">
    <w:abstractNumId w:val="34"/>
  </w:num>
  <w:num w:numId="22">
    <w:abstractNumId w:val="38"/>
  </w:num>
  <w:num w:numId="23">
    <w:abstractNumId w:val="0"/>
  </w:num>
  <w:num w:numId="24">
    <w:abstractNumId w:val="22"/>
  </w:num>
  <w:num w:numId="25">
    <w:abstractNumId w:val="33"/>
  </w:num>
  <w:num w:numId="26">
    <w:abstractNumId w:val="19"/>
  </w:num>
  <w:num w:numId="27">
    <w:abstractNumId w:val="27"/>
  </w:num>
  <w:num w:numId="28">
    <w:abstractNumId w:val="11"/>
  </w:num>
  <w:num w:numId="29">
    <w:abstractNumId w:val="36"/>
  </w:num>
  <w:num w:numId="30">
    <w:abstractNumId w:val="17"/>
  </w:num>
  <w:num w:numId="31">
    <w:abstractNumId w:val="28"/>
  </w:num>
  <w:num w:numId="32">
    <w:abstractNumId w:val="26"/>
  </w:num>
  <w:num w:numId="33">
    <w:abstractNumId w:val="24"/>
  </w:num>
  <w:num w:numId="34">
    <w:abstractNumId w:val="13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9"/>
  </w:num>
  <w:num w:numId="3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813B0"/>
    <w:rsid w:val="000955B3"/>
    <w:rsid w:val="000C2F62"/>
    <w:rsid w:val="000E0C8B"/>
    <w:rsid w:val="00106D27"/>
    <w:rsid w:val="001169E0"/>
    <w:rsid w:val="00123FB0"/>
    <w:rsid w:val="0018238B"/>
    <w:rsid w:val="001B4C81"/>
    <w:rsid w:val="001D757D"/>
    <w:rsid w:val="001E04CB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F38C4"/>
    <w:rsid w:val="00401719"/>
    <w:rsid w:val="00402B8E"/>
    <w:rsid w:val="00406DF7"/>
    <w:rsid w:val="00507A3A"/>
    <w:rsid w:val="00524260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96AEF"/>
    <w:rsid w:val="00AC4960"/>
    <w:rsid w:val="00AD437E"/>
    <w:rsid w:val="00AD5C70"/>
    <w:rsid w:val="00B26724"/>
    <w:rsid w:val="00B9573A"/>
    <w:rsid w:val="00BB409B"/>
    <w:rsid w:val="00BB7D66"/>
    <w:rsid w:val="00BC57A8"/>
    <w:rsid w:val="00BE6E72"/>
    <w:rsid w:val="00C142C5"/>
    <w:rsid w:val="00C20E4B"/>
    <w:rsid w:val="00C4634F"/>
    <w:rsid w:val="00C81543"/>
    <w:rsid w:val="00C82EBE"/>
    <w:rsid w:val="00C8586F"/>
    <w:rsid w:val="00C97B12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A36B5"/>
    <w:rsid w:val="00EE02FB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BA1FE-AD87-4EDA-AC52-5A46EA4C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4802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58</cp:revision>
  <cp:lastPrinted>2013-07-24T08:13:00Z</cp:lastPrinted>
  <dcterms:created xsi:type="dcterms:W3CDTF">2010-08-05T06:44:00Z</dcterms:created>
  <dcterms:modified xsi:type="dcterms:W3CDTF">2018-07-05T06:34:00Z</dcterms:modified>
</cp:coreProperties>
</file>