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527FDA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527FDA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397AFB">
        <w:rPr>
          <w:b/>
          <w:sz w:val="32"/>
          <w:szCs w:val="16"/>
        </w:rPr>
        <w:t>7</w:t>
      </w:r>
      <w:r>
        <w:rPr>
          <w:b/>
          <w:sz w:val="32"/>
          <w:szCs w:val="16"/>
        </w:rPr>
        <w:t xml:space="preserve"> от </w:t>
      </w:r>
      <w:r w:rsidR="00397AFB">
        <w:rPr>
          <w:b/>
          <w:sz w:val="32"/>
          <w:szCs w:val="16"/>
        </w:rPr>
        <w:t>30</w:t>
      </w:r>
      <w:r w:rsidR="00FF4F03">
        <w:rPr>
          <w:b/>
          <w:sz w:val="32"/>
          <w:szCs w:val="16"/>
        </w:rPr>
        <w:t>.</w:t>
      </w:r>
      <w:r w:rsidR="00507A3A">
        <w:rPr>
          <w:b/>
          <w:sz w:val="32"/>
          <w:szCs w:val="16"/>
        </w:rPr>
        <w:t>03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D45C26" w:rsidRPr="00A96AEF" w:rsidRDefault="00D45C26" w:rsidP="00D45C26">
      <w:pPr>
        <w:rPr>
          <w:sz w:val="16"/>
          <w:szCs w:val="16"/>
        </w:rPr>
      </w:pPr>
    </w:p>
    <w:p w:rsidR="00397AFB" w:rsidRDefault="00397AFB" w:rsidP="00397AFB">
      <w:pPr>
        <w:jc w:val="center"/>
        <w:rPr>
          <w:b/>
        </w:rPr>
      </w:pPr>
    </w:p>
    <w:p w:rsidR="00397AFB" w:rsidRPr="00397AFB" w:rsidRDefault="00397AFB" w:rsidP="00397AFB">
      <w:pPr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Администрация</w:t>
      </w:r>
    </w:p>
    <w:p w:rsidR="00397AFB" w:rsidRPr="00397AFB" w:rsidRDefault="00397AFB" w:rsidP="00397AFB">
      <w:pPr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Муниципального образования</w:t>
      </w:r>
    </w:p>
    <w:p w:rsidR="00397AFB" w:rsidRPr="00397AFB" w:rsidRDefault="00397AFB" w:rsidP="00397AFB">
      <w:pPr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«Канинский сельсовет»</w:t>
      </w:r>
    </w:p>
    <w:p w:rsidR="00397AFB" w:rsidRPr="00397AFB" w:rsidRDefault="00397AFB" w:rsidP="00397AFB">
      <w:pPr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Ненецкого автономного округа</w:t>
      </w:r>
    </w:p>
    <w:p w:rsidR="00397AFB" w:rsidRPr="00397AFB" w:rsidRDefault="00397AFB" w:rsidP="00397AFB">
      <w:pPr>
        <w:jc w:val="center"/>
        <w:rPr>
          <w:b/>
          <w:sz w:val="16"/>
          <w:szCs w:val="16"/>
        </w:rPr>
      </w:pPr>
    </w:p>
    <w:p w:rsidR="00397AFB" w:rsidRPr="00397AFB" w:rsidRDefault="00397AFB" w:rsidP="00397AFB">
      <w:pPr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ПОСТАНОВЛЕНИЕ</w:t>
      </w:r>
    </w:p>
    <w:p w:rsidR="00397AFB" w:rsidRPr="00397AFB" w:rsidRDefault="00397AFB" w:rsidP="00397AFB">
      <w:pPr>
        <w:rPr>
          <w:sz w:val="16"/>
          <w:szCs w:val="16"/>
        </w:rPr>
      </w:pPr>
    </w:p>
    <w:p w:rsidR="00397AFB" w:rsidRPr="00397AFB" w:rsidRDefault="00397AFB" w:rsidP="00397AFB">
      <w:pPr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 xml:space="preserve"> 30.03.2018  № 9</w:t>
      </w:r>
    </w:p>
    <w:p w:rsidR="00397AFB" w:rsidRPr="00397AFB" w:rsidRDefault="00397AFB" w:rsidP="00397AFB">
      <w:pPr>
        <w:rPr>
          <w:sz w:val="16"/>
          <w:szCs w:val="16"/>
        </w:rPr>
      </w:pPr>
      <w:r w:rsidRPr="00397AFB">
        <w:rPr>
          <w:sz w:val="16"/>
          <w:szCs w:val="16"/>
        </w:rPr>
        <w:t xml:space="preserve">с. </w:t>
      </w:r>
      <w:proofErr w:type="spellStart"/>
      <w:r w:rsidRPr="00397AFB">
        <w:rPr>
          <w:sz w:val="16"/>
          <w:szCs w:val="16"/>
        </w:rPr>
        <w:t>Несь</w:t>
      </w:r>
      <w:proofErr w:type="spellEnd"/>
      <w:r w:rsidRPr="00397AFB">
        <w:rPr>
          <w:sz w:val="16"/>
          <w:szCs w:val="16"/>
        </w:rPr>
        <w:t>, Ненецкий автономный округ</w:t>
      </w:r>
    </w:p>
    <w:p w:rsidR="00397AFB" w:rsidRPr="00397AFB" w:rsidRDefault="00397AFB" w:rsidP="00397AFB">
      <w:pPr>
        <w:rPr>
          <w:sz w:val="16"/>
          <w:szCs w:val="16"/>
        </w:rPr>
      </w:pPr>
    </w:p>
    <w:p w:rsidR="00397AFB" w:rsidRPr="00397AFB" w:rsidRDefault="00397AFB" w:rsidP="00397AFB">
      <w:pPr>
        <w:rPr>
          <w:sz w:val="16"/>
          <w:szCs w:val="16"/>
        </w:rPr>
      </w:pPr>
    </w:p>
    <w:tbl>
      <w:tblPr>
        <w:tblW w:w="9854" w:type="dxa"/>
        <w:tblInd w:w="108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397AFB" w:rsidRPr="00397AFB" w:rsidTr="008776D1">
        <w:tc>
          <w:tcPr>
            <w:tcW w:w="4927" w:type="dxa"/>
            <w:shd w:val="clear" w:color="auto" w:fill="auto"/>
          </w:tcPr>
          <w:p w:rsidR="00397AFB" w:rsidRPr="00397AFB" w:rsidRDefault="00397AFB" w:rsidP="008776D1">
            <w:pPr>
              <w:jc w:val="both"/>
              <w:rPr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>О внесении изменений в Постановление Администрации МО «Канинский сельсовет» НАО от 27.12.2018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2018-2022годы»</w:t>
            </w:r>
          </w:p>
        </w:tc>
        <w:tc>
          <w:tcPr>
            <w:tcW w:w="4927" w:type="dxa"/>
            <w:shd w:val="clear" w:color="auto" w:fill="auto"/>
          </w:tcPr>
          <w:p w:rsidR="00397AFB" w:rsidRPr="00397AFB" w:rsidRDefault="00397AFB" w:rsidP="008776D1">
            <w:pPr>
              <w:rPr>
                <w:sz w:val="16"/>
                <w:szCs w:val="16"/>
              </w:rPr>
            </w:pPr>
          </w:p>
        </w:tc>
      </w:tr>
    </w:tbl>
    <w:p w:rsidR="00397AFB" w:rsidRPr="00397AFB" w:rsidRDefault="00397AFB" w:rsidP="00397AFB">
      <w:pPr>
        <w:ind w:left="-284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Администрация муниципального образования «Канинский сельсовет» Ненецкого автономного округа  ПОСТАНОВЛЯЕТ: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12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1. Внести изменения в Постановление Администрации МО «Канинский сельсовет» НАО от 27.12.201</w:t>
      </w:r>
      <w:r w:rsidRPr="00397AFB">
        <w:rPr>
          <w:sz w:val="16"/>
          <w:szCs w:val="16"/>
          <w:highlight w:val="yellow"/>
        </w:rPr>
        <w:t>7</w:t>
      </w:r>
      <w:r w:rsidRPr="00397AFB">
        <w:rPr>
          <w:sz w:val="16"/>
          <w:szCs w:val="16"/>
        </w:rPr>
        <w:t xml:space="preserve">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 </w:t>
      </w:r>
      <w:r w:rsidRPr="00397AFB">
        <w:rPr>
          <w:sz w:val="16"/>
          <w:szCs w:val="16"/>
          <w:highlight w:val="yellow"/>
        </w:rPr>
        <w:t>согласно приложению к настоящему постановлению.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2. Настоящее постановление вступает в силу  со дня официального опубликования.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Глава МО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«Канинский сельсовет» НАО                                                                   Г.А. </w:t>
      </w:r>
      <w:proofErr w:type="spellStart"/>
      <w:r w:rsidRPr="00397AFB">
        <w:rPr>
          <w:sz w:val="16"/>
          <w:szCs w:val="16"/>
        </w:rPr>
        <w:t>Варницына</w:t>
      </w:r>
      <w:proofErr w:type="spellEnd"/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397AFB" w:rsidRPr="00397AFB" w:rsidTr="008776D1">
        <w:tc>
          <w:tcPr>
            <w:tcW w:w="5353" w:type="dxa"/>
          </w:tcPr>
          <w:p w:rsidR="00397AFB" w:rsidRPr="00397AFB" w:rsidRDefault="00397AFB" w:rsidP="008776D1">
            <w:pPr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  <w:u w:val="single"/>
              </w:rPr>
              <w:br w:type="page"/>
            </w:r>
          </w:p>
        </w:tc>
        <w:tc>
          <w:tcPr>
            <w:tcW w:w="4536" w:type="dxa"/>
          </w:tcPr>
          <w:p w:rsidR="00397AFB" w:rsidRPr="00397AFB" w:rsidRDefault="00397AFB" w:rsidP="008776D1">
            <w:pPr>
              <w:ind w:left="-58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Приложение </w:t>
            </w:r>
          </w:p>
          <w:p w:rsidR="00397AFB" w:rsidRPr="00397AFB" w:rsidRDefault="00397AFB" w:rsidP="008776D1">
            <w:pPr>
              <w:ind w:left="-58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к постановлению Администрации МО «Канинский сельсовет» НАО от 30.03.2018 № 9</w:t>
            </w:r>
          </w:p>
          <w:p w:rsidR="00397AFB" w:rsidRPr="00397AFB" w:rsidRDefault="00397AFB" w:rsidP="008776D1">
            <w:pPr>
              <w:ind w:left="-58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«О внесении изменений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2018-2022годы»</w:t>
            </w:r>
          </w:p>
        </w:tc>
      </w:tr>
    </w:tbl>
    <w:p w:rsidR="00397AFB" w:rsidRPr="00397AFB" w:rsidRDefault="00397AFB" w:rsidP="00397AFB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397AFB" w:rsidRPr="00397AFB" w:rsidRDefault="00397AFB" w:rsidP="00397AFB">
      <w:pPr>
        <w:ind w:left="851" w:right="990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 xml:space="preserve">Изменения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</w:t>
      </w:r>
    </w:p>
    <w:p w:rsidR="00397AFB" w:rsidRPr="00397AFB" w:rsidRDefault="00397AFB" w:rsidP="00397AFB">
      <w:pPr>
        <w:ind w:left="851" w:right="990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на 2018-2022годы»</w:t>
      </w:r>
    </w:p>
    <w:p w:rsidR="00397AFB" w:rsidRPr="00397AFB" w:rsidRDefault="00397AFB" w:rsidP="00397AFB">
      <w:pPr>
        <w:jc w:val="both"/>
        <w:rPr>
          <w:b/>
          <w:sz w:val="16"/>
          <w:szCs w:val="16"/>
        </w:rPr>
      </w:pPr>
    </w:p>
    <w:p w:rsidR="00397AFB" w:rsidRPr="00397AFB" w:rsidRDefault="00397AFB" w:rsidP="00397AFB">
      <w:pPr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Изложить приложение к постановлению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2018-2022годы» в следующей редакции:</w:t>
      </w:r>
    </w:p>
    <w:p w:rsidR="00397AFB" w:rsidRPr="00397AFB" w:rsidRDefault="00397AFB" w:rsidP="00397AFB">
      <w:pPr>
        <w:ind w:left="5387"/>
        <w:jc w:val="center"/>
        <w:rPr>
          <w:sz w:val="16"/>
          <w:szCs w:val="16"/>
        </w:rPr>
      </w:pPr>
      <w:r w:rsidRPr="00397AFB">
        <w:rPr>
          <w:sz w:val="16"/>
          <w:szCs w:val="16"/>
        </w:rPr>
        <w:t>«УТВЕРЖДЕНА</w:t>
      </w:r>
    </w:p>
    <w:p w:rsidR="00397AFB" w:rsidRPr="00397AFB" w:rsidRDefault="00397AFB" w:rsidP="00397AFB">
      <w:pPr>
        <w:ind w:left="5387"/>
        <w:jc w:val="center"/>
        <w:rPr>
          <w:sz w:val="16"/>
          <w:szCs w:val="16"/>
        </w:rPr>
      </w:pPr>
      <w:r w:rsidRPr="00397AFB">
        <w:rPr>
          <w:sz w:val="16"/>
          <w:szCs w:val="16"/>
        </w:rPr>
        <w:t>постановлением администрации</w:t>
      </w:r>
    </w:p>
    <w:p w:rsidR="00397AFB" w:rsidRPr="00397AFB" w:rsidRDefault="00397AFB" w:rsidP="00397AFB">
      <w:pPr>
        <w:ind w:left="5387"/>
        <w:jc w:val="center"/>
        <w:rPr>
          <w:sz w:val="16"/>
          <w:szCs w:val="16"/>
        </w:rPr>
      </w:pPr>
      <w:r w:rsidRPr="00397AFB">
        <w:rPr>
          <w:sz w:val="16"/>
          <w:szCs w:val="16"/>
        </w:rPr>
        <w:t>муниципального образования</w:t>
      </w:r>
    </w:p>
    <w:p w:rsidR="00397AFB" w:rsidRPr="00397AFB" w:rsidRDefault="00397AFB" w:rsidP="00397AFB">
      <w:pPr>
        <w:ind w:left="5387"/>
        <w:jc w:val="center"/>
        <w:rPr>
          <w:sz w:val="16"/>
          <w:szCs w:val="16"/>
        </w:rPr>
      </w:pPr>
      <w:r w:rsidRPr="00397AFB">
        <w:rPr>
          <w:sz w:val="16"/>
          <w:szCs w:val="16"/>
        </w:rPr>
        <w:t>«Канинский сельсовет» Ненецкого автономного округа</w:t>
      </w:r>
    </w:p>
    <w:p w:rsidR="00397AFB" w:rsidRPr="00397AFB" w:rsidRDefault="00397AFB" w:rsidP="00397AFB">
      <w:pPr>
        <w:ind w:left="5387"/>
        <w:jc w:val="center"/>
        <w:rPr>
          <w:sz w:val="16"/>
          <w:szCs w:val="16"/>
        </w:rPr>
      </w:pPr>
      <w:r w:rsidRPr="00397AFB">
        <w:rPr>
          <w:sz w:val="16"/>
          <w:szCs w:val="16"/>
        </w:rPr>
        <w:t>от 27 декабря 2017 года № 98</w:t>
      </w:r>
    </w:p>
    <w:p w:rsidR="00397AFB" w:rsidRPr="00397AFB" w:rsidRDefault="00397AFB" w:rsidP="00397AFB">
      <w:pPr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lastRenderedPageBreak/>
        <w:t>МУНИЦИПАЛЬНАЯ ПРОГРАММА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397AFB" w:rsidRPr="00397AFB" w:rsidRDefault="00397AFB" w:rsidP="00397AFB">
      <w:pPr>
        <w:pStyle w:val="af0"/>
        <w:shd w:val="clear" w:color="auto" w:fill="FFFFFF"/>
        <w:ind w:firstLine="709"/>
        <w:jc w:val="both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proofErr w:type="gramStart"/>
      <w:r w:rsidRPr="00397AFB">
        <w:rPr>
          <w:b/>
          <w:sz w:val="16"/>
          <w:szCs w:val="16"/>
        </w:rPr>
        <w:t>П</w:t>
      </w:r>
      <w:proofErr w:type="gramEnd"/>
      <w:r w:rsidRPr="00397AFB">
        <w:rPr>
          <w:b/>
          <w:sz w:val="16"/>
          <w:szCs w:val="16"/>
        </w:rPr>
        <w:t xml:space="preserve"> А С П О Р Т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муниципальной программы муниципального образования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6884"/>
      </w:tblGrid>
      <w:tr w:rsidR="00397AFB" w:rsidRPr="00397AFB" w:rsidTr="008776D1">
        <w:trPr>
          <w:trHeight w:val="1503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Наименование муниципальной программы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муниципальная программа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 (далее – муниципальная программа)</w:t>
            </w:r>
          </w:p>
        </w:tc>
      </w:tr>
      <w:tr w:rsidR="00397AFB" w:rsidRPr="00397AFB" w:rsidTr="008776D1">
        <w:trPr>
          <w:trHeight w:val="13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администрация муниципального образования «Канинский сельсовет» Ненецкого автономного округа (далее - администрация)</w:t>
            </w:r>
          </w:p>
        </w:tc>
      </w:tr>
      <w:tr w:rsidR="00397AFB" w:rsidRPr="00397AFB" w:rsidTr="008776D1">
        <w:trPr>
          <w:trHeight w:val="13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Соисполнители муниципальной программы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соисполнители  отсутствуют</w:t>
            </w:r>
          </w:p>
        </w:tc>
      </w:tr>
      <w:tr w:rsidR="00397AFB" w:rsidRPr="00397AFB" w:rsidTr="00397AFB">
        <w:trPr>
          <w:trHeight w:val="42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подпрограмма отсутствуют</w:t>
            </w:r>
          </w:p>
        </w:tc>
      </w:tr>
      <w:tr w:rsidR="00397AFB" w:rsidRPr="00397AFB" w:rsidTr="008776D1">
        <w:trPr>
          <w:trHeight w:val="888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формирование современной городской среды на территории муниципального образования «Канинский сельсовет» Ненецкого автономного округа.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Целевые показатели указаны в Приложении 1.</w:t>
            </w:r>
          </w:p>
        </w:tc>
      </w:tr>
      <w:tr w:rsidR="00397AFB" w:rsidRPr="00397AFB" w:rsidTr="008776D1">
        <w:trPr>
          <w:trHeight w:val="125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Задачи муниципальной программы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- увеличение количества благоустроенных общественных территорий на территории с.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  <w:r w:rsidRPr="00397AFB">
              <w:rPr>
                <w:sz w:val="16"/>
                <w:szCs w:val="16"/>
              </w:rPr>
              <w:t xml:space="preserve">, д. Чижа и </w:t>
            </w:r>
            <w:proofErr w:type="spellStart"/>
            <w:r w:rsidRPr="00397AFB">
              <w:rPr>
                <w:sz w:val="16"/>
                <w:szCs w:val="16"/>
              </w:rPr>
              <w:t>д</w:t>
            </w:r>
            <w:proofErr w:type="gramStart"/>
            <w:r w:rsidRPr="00397AFB">
              <w:rPr>
                <w:sz w:val="16"/>
                <w:szCs w:val="16"/>
              </w:rPr>
              <w:t>.М</w:t>
            </w:r>
            <w:proofErr w:type="gramEnd"/>
            <w:r w:rsidRPr="00397AFB">
              <w:rPr>
                <w:sz w:val="16"/>
                <w:szCs w:val="16"/>
              </w:rPr>
              <w:t>гла</w:t>
            </w:r>
            <w:proofErr w:type="spellEnd"/>
            <w:r w:rsidRPr="00397AFB">
              <w:rPr>
                <w:sz w:val="16"/>
                <w:szCs w:val="16"/>
              </w:rPr>
              <w:t>;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с.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  <w:r w:rsidRPr="00397AFB">
              <w:rPr>
                <w:sz w:val="16"/>
                <w:szCs w:val="16"/>
              </w:rPr>
              <w:t xml:space="preserve">, д. Чижа и </w:t>
            </w:r>
            <w:proofErr w:type="spellStart"/>
            <w:r w:rsidRPr="00397AFB">
              <w:rPr>
                <w:sz w:val="16"/>
                <w:szCs w:val="16"/>
              </w:rPr>
              <w:t>д</w:t>
            </w:r>
            <w:proofErr w:type="gramStart"/>
            <w:r w:rsidRPr="00397AFB">
              <w:rPr>
                <w:sz w:val="16"/>
                <w:szCs w:val="16"/>
              </w:rPr>
              <w:t>.М</w:t>
            </w:r>
            <w:proofErr w:type="gramEnd"/>
            <w:r w:rsidRPr="00397AFB">
              <w:rPr>
                <w:sz w:val="16"/>
                <w:szCs w:val="16"/>
              </w:rPr>
              <w:t>гла</w:t>
            </w:r>
            <w:proofErr w:type="spellEnd"/>
            <w:r w:rsidRPr="00397AFB">
              <w:rPr>
                <w:sz w:val="16"/>
                <w:szCs w:val="16"/>
              </w:rPr>
              <w:t>.</w:t>
            </w:r>
          </w:p>
        </w:tc>
      </w:tr>
      <w:tr w:rsidR="00397AFB" w:rsidRPr="00397AFB" w:rsidTr="00397AFB">
        <w:trPr>
          <w:trHeight w:val="585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Сроки и этапы реализации муниципальной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2018 - 2022 годы. 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Муниципальная программа реализуется в один этап</w:t>
            </w:r>
          </w:p>
        </w:tc>
      </w:tr>
      <w:tr w:rsidR="00397AFB" w:rsidRPr="00397AFB" w:rsidTr="008776D1">
        <w:trPr>
          <w:trHeight w:val="284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Объемы и источники финансирования муниципальной программы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общий объем финансирования – 8 077,9 тыс. рублей, в том числе по годам реализации: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2018 г. – 2 619,9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2019 г. – 2 729,0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2020 г. – 2 729,0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2021 г.- 0,0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2022 г.- 0,0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в том числе: 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1) средства окружного бюджета – 7 622,1 тыс. рублей, в том числе по годам реализации: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2018 г. – 2 541,3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2019 г. – 2 540,4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2020 г. – 2 540,4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2021 г.- 0,0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2022 г.- 0,0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в том числе: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2) средства бюджета МО «Канинский сельсовет» НАО (далее -  бюджет поселения – 455,8 тыс. рублей, в том числе по годам реализации: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2018 г. – 78,6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2019 г. – 188,6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2020 г. – 188,6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2021 г.- 0,0 тыс. рублей.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2022 г.- 0,0 тыс. рублей.</w:t>
            </w:r>
          </w:p>
        </w:tc>
      </w:tr>
    </w:tbl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Ι. Приоритеты в сфере реализации муниципальной программы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>Вопросы местного значения - это вопросы непосредственного обеспечения жизнедеятельности населения муниципального образования, решение которых осуществляется населением и органом местного самоуправления и затрагивает интересы каждого гражданина.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на уровне поселения к числу вопросов местного значения относятся вопросы благоустройства территории поселения, </w:t>
      </w:r>
      <w:proofErr w:type="gramStart"/>
      <w:r w:rsidRPr="00397AFB">
        <w:rPr>
          <w:sz w:val="16"/>
          <w:szCs w:val="16"/>
        </w:rPr>
        <w:t>устанавливающие</w:t>
      </w:r>
      <w:proofErr w:type="gramEnd"/>
      <w:r w:rsidRPr="00397AFB">
        <w:rPr>
          <w:sz w:val="16"/>
          <w:szCs w:val="16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lastRenderedPageBreak/>
        <w:tab/>
        <w:t>Благоустройство территории муниципального образования  является одной из жизнеобеспечивающих сфер деятельности Администрации МО «Канинский сельсовет» НАО, оказывающих непосредственное влияние на качество и уровень жизни населения. В последние годы благоустройству  территории МО придаётся большое значение. Проводится планомерное выполнение комплекса работ по благоустройству. Строятся новые и ремонтируются существующие тротуары, устанавливаются детские игровые площадки, проводятся работы по сносу ветхих и внеплановых строений, выполняются работы по озеленению. Ежегодно выделяются деньги из бюджета поселения на вывоз ТБО, санитарную уборку территории и другие работы.  Невозможно представить себе современное село без хорошего уличного освещения. Проблема отсутствия наружного освещения на отдельных участках улиц остаётся нерешенной. Хорошо организованное освещение улиц в вечернее и ночное время обеспечивает безопасность движения транспорта и пешеходов, а также будет способствовать снижению правонарушений. Таким образом, проблема благоустройства муниципального образования является одной из самых актуальных, требующих ежедневного внимания со стороны Администрации.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городской среды. Для решения вопросов по благоустройству муниципального образования необходимо применять программно-целевой метод, т.к. без комплексного подхода невозможно добиться каких-либо значимых результатов.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>Настоящая муниципальная программа представляет собой комплекс нормативно-правовых, организационных и методических мероприятий, призванных обеспечить решение основных задач по решению вопросов местного значения муниципального образования «Канинский сельсовет» Ненецкого автономного округа в области благоустройства.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  <w:lang w:val="en-US"/>
        </w:rPr>
        <w:t>II</w:t>
      </w:r>
      <w:r w:rsidRPr="00397AFB">
        <w:rPr>
          <w:b/>
          <w:sz w:val="16"/>
          <w:szCs w:val="16"/>
        </w:rPr>
        <w:t>. Описание целей и задач муниципальной программы.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16"/>
          <w:szCs w:val="16"/>
        </w:rPr>
      </w:pP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 xml:space="preserve">Целью муниципальной программы является:  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- повышение качества и комфорта городской среды на территории сельского поселения;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 xml:space="preserve">- создание условий для системного повышения качества и комфорта городской среды на территории муниципального образования  путем реализации ежегодно (в период с 2018 по 2022 годы) комплекса первоочередных мероприятий по благоустройству сельского поселения. 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spacing w:before="220"/>
        <w:ind w:firstLine="708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Для достижения целей Программы предусмотрено решение следующих задач: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- обеспечение формирования единого облика сельского поселения;</w:t>
      </w:r>
    </w:p>
    <w:p w:rsidR="00397AFB" w:rsidRPr="00397AFB" w:rsidRDefault="00397AFB" w:rsidP="00397AF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- обеспечение вовлечения граждан, организаций в реализацию мероприятий по благоустройству территории;</w:t>
      </w:r>
    </w:p>
    <w:p w:rsidR="00397AFB" w:rsidRPr="00397AFB" w:rsidRDefault="00397AFB" w:rsidP="00397AFB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 xml:space="preserve">- обеспечение проведения мероприятий по благоустройству территории сельского поселения  в соответствии с принятыми правилами благоустройства, поддержка инициативы населения в вопросах благоустройства сельского поселения. 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Для достижения указанной цели и выполнения поставленных задач потребуется реализация комплексных муниципальных программ. Эффективность будет достигнута за счет: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-  реализации мероприятий по благоустройству в рамках правил благоустройства;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-  поддержки мероприятий по благоустройству, инициированных гражданами;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- предоставления возможности финансового участия граждан и организаций в реализации мероприятий по благоустройству;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 xml:space="preserve"> - изучения положительного опыта субъектов Российской Федерации по решению задач благоустройства.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16"/>
          <w:szCs w:val="16"/>
        </w:rPr>
      </w:pPr>
      <w:r w:rsidRPr="00397AFB">
        <w:rPr>
          <w:b/>
          <w:color w:val="000000"/>
          <w:sz w:val="16"/>
          <w:szCs w:val="16"/>
          <w:lang w:val="en-US"/>
        </w:rPr>
        <w:t>III</w:t>
      </w:r>
      <w:r w:rsidRPr="00397AFB">
        <w:rPr>
          <w:b/>
          <w:color w:val="000000"/>
          <w:sz w:val="16"/>
          <w:szCs w:val="16"/>
        </w:rPr>
        <w:t>. Сведения о целевых показателях муниципальной программы.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397AFB" w:rsidRPr="00397AFB" w:rsidRDefault="00527FDA" w:rsidP="00397AF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hyperlink w:anchor="P492" w:history="1">
        <w:r w:rsidR="00397AFB" w:rsidRPr="00397AFB">
          <w:rPr>
            <w:color w:val="000000"/>
            <w:sz w:val="16"/>
            <w:szCs w:val="16"/>
          </w:rPr>
          <w:t>Сведения</w:t>
        </w:r>
      </w:hyperlink>
      <w:r w:rsidR="00397AFB" w:rsidRPr="00397AFB">
        <w:rPr>
          <w:color w:val="000000"/>
          <w:sz w:val="16"/>
          <w:szCs w:val="16"/>
        </w:rPr>
        <w:t xml:space="preserve"> о целевых показателях муниципальной программы указаны в Приложении 1 к муниципальной  программе.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rPr>
          <w:color w:val="FF0000"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  <w:lang w:val="en-US"/>
        </w:rPr>
        <w:t>IV</w:t>
      </w:r>
      <w:r w:rsidRPr="00397AFB">
        <w:rPr>
          <w:b/>
          <w:sz w:val="16"/>
          <w:szCs w:val="16"/>
        </w:rPr>
        <w:t>. Характеристика сферы реализации муниципальной программы,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описание основных проблем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Реализация муниципальной программы осуществляется по направлению: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 xml:space="preserve">- благоустройство общественных территорий с. </w:t>
      </w:r>
      <w:proofErr w:type="spellStart"/>
      <w:r w:rsidRPr="00397AFB">
        <w:rPr>
          <w:sz w:val="16"/>
          <w:szCs w:val="16"/>
        </w:rPr>
        <w:t>Несь</w:t>
      </w:r>
      <w:proofErr w:type="spellEnd"/>
      <w:r w:rsidRPr="00397AFB">
        <w:rPr>
          <w:sz w:val="16"/>
          <w:szCs w:val="16"/>
        </w:rPr>
        <w:t xml:space="preserve">, </w:t>
      </w:r>
      <w:proofErr w:type="spellStart"/>
      <w:r w:rsidRPr="00397AFB">
        <w:rPr>
          <w:sz w:val="16"/>
          <w:szCs w:val="16"/>
        </w:rPr>
        <w:t>д</w:t>
      </w:r>
      <w:proofErr w:type="gramStart"/>
      <w:r w:rsidRPr="00397AFB">
        <w:rPr>
          <w:sz w:val="16"/>
          <w:szCs w:val="16"/>
        </w:rPr>
        <w:t>.Ч</w:t>
      </w:r>
      <w:proofErr w:type="gramEnd"/>
      <w:r w:rsidRPr="00397AFB">
        <w:rPr>
          <w:sz w:val="16"/>
          <w:szCs w:val="16"/>
        </w:rPr>
        <w:t>ижа</w:t>
      </w:r>
      <w:proofErr w:type="spellEnd"/>
      <w:r w:rsidRPr="00397AFB">
        <w:rPr>
          <w:sz w:val="16"/>
          <w:szCs w:val="16"/>
        </w:rPr>
        <w:t xml:space="preserve"> и </w:t>
      </w:r>
      <w:proofErr w:type="spellStart"/>
      <w:r w:rsidRPr="00397AFB">
        <w:rPr>
          <w:sz w:val="16"/>
          <w:szCs w:val="16"/>
        </w:rPr>
        <w:t>д.Мгла</w:t>
      </w:r>
      <w:proofErr w:type="spellEnd"/>
      <w:r w:rsidRPr="00397AFB">
        <w:rPr>
          <w:sz w:val="16"/>
          <w:szCs w:val="16"/>
        </w:rPr>
        <w:t xml:space="preserve">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Дворовые территории, подлежащие благоустройству, на территории МО «</w:t>
      </w:r>
      <w:proofErr w:type="spellStart"/>
      <w:r w:rsidRPr="00397AFB">
        <w:rPr>
          <w:sz w:val="16"/>
          <w:szCs w:val="16"/>
        </w:rPr>
        <w:t>Канининский</w:t>
      </w:r>
      <w:proofErr w:type="spellEnd"/>
      <w:r w:rsidRPr="00397AFB">
        <w:rPr>
          <w:sz w:val="16"/>
          <w:szCs w:val="16"/>
        </w:rPr>
        <w:t xml:space="preserve"> сельсовет» НАО отсутствуют.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Текущее состояние большинства общественных территорий </w:t>
      </w:r>
      <w:r w:rsidRPr="00397AFB">
        <w:rPr>
          <w:sz w:val="16"/>
          <w:szCs w:val="16"/>
        </w:rPr>
        <w:br/>
        <w:t>не соответствует современным требованиям, обусловленным нормами Градостроительного кодекса Российской Федерации, а именно: недостаточно оборудованных мест отдыха для  населения, детских и спортивных площадок. Остаётся большое количество мест на территории муниципального образования, которые необходимо обустраивать и облагораживать.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Часть зеленых насаждений в границах поселений МО «Канинский сельсовет»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 На сегодняшний день отсутствуют некоторые объекты благоустройства — </w:t>
      </w:r>
      <w:proofErr w:type="spellStart"/>
      <w:r w:rsidRPr="00397AFB">
        <w:rPr>
          <w:sz w:val="16"/>
          <w:szCs w:val="16"/>
        </w:rPr>
        <w:t>тропиночная</w:t>
      </w:r>
      <w:proofErr w:type="spellEnd"/>
      <w:r w:rsidRPr="00397AFB">
        <w:rPr>
          <w:sz w:val="16"/>
          <w:szCs w:val="16"/>
        </w:rPr>
        <w:t xml:space="preserve"> сеть, скамейки, урны, архитектурные элементы, спортивно-оздоровительные площадки. То есть, первоначальное функциональное назначение использования данной территории утрачено.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16"/>
          <w:szCs w:val="16"/>
          <w:lang w:eastAsia="en-US"/>
        </w:rPr>
      </w:pPr>
      <w:r w:rsidRPr="00397AFB">
        <w:rPr>
          <w:spacing w:val="-3"/>
          <w:sz w:val="16"/>
          <w:szCs w:val="16"/>
          <w:lang w:eastAsia="en-US"/>
        </w:rPr>
        <w:t xml:space="preserve">В настоящее время в с. </w:t>
      </w:r>
      <w:proofErr w:type="spellStart"/>
      <w:r w:rsidRPr="00397AFB">
        <w:rPr>
          <w:spacing w:val="-3"/>
          <w:sz w:val="16"/>
          <w:szCs w:val="16"/>
          <w:lang w:eastAsia="en-US"/>
        </w:rPr>
        <w:t>Несь</w:t>
      </w:r>
      <w:proofErr w:type="spellEnd"/>
      <w:r w:rsidRPr="00397AFB">
        <w:rPr>
          <w:spacing w:val="-3"/>
          <w:sz w:val="16"/>
          <w:szCs w:val="16"/>
          <w:lang w:eastAsia="en-US"/>
        </w:rPr>
        <w:t xml:space="preserve"> и д. Чижа существует потребность в современных детских площадках, способных обеспечить необходимые условия для игр и развития детей.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16"/>
          <w:szCs w:val="16"/>
          <w:lang w:eastAsia="en-US"/>
        </w:rPr>
      </w:pPr>
      <w:r w:rsidRPr="00397AFB">
        <w:rPr>
          <w:spacing w:val="-3"/>
          <w:sz w:val="16"/>
          <w:szCs w:val="16"/>
          <w:lang w:eastAsia="en-US"/>
        </w:rPr>
        <w:t>Настоящая программа позволит расширить материально-техническую базу муниципальных сооружений, обеспечить их качественное содержание, долгосрочность использования для всех групп населения.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16"/>
          <w:szCs w:val="16"/>
          <w:lang w:eastAsia="en-US"/>
        </w:rPr>
      </w:pPr>
      <w:r w:rsidRPr="00397AFB">
        <w:rPr>
          <w:spacing w:val="-3"/>
          <w:sz w:val="16"/>
          <w:szCs w:val="16"/>
          <w:lang w:eastAsia="en-US"/>
        </w:rPr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16"/>
          <w:szCs w:val="16"/>
          <w:lang w:eastAsia="en-US"/>
        </w:rPr>
      </w:pPr>
      <w:r w:rsidRPr="00397AFB">
        <w:rPr>
          <w:spacing w:val="-3"/>
          <w:sz w:val="16"/>
          <w:szCs w:val="16"/>
          <w:lang w:eastAsia="en-US"/>
        </w:rPr>
        <w:t xml:space="preserve">Выполнение комплекса мероприятий по повышению качества и комфорта городской среды на территории МО «Канинский сельсовет» направлено на улучшение экологического состояния и внешнего облика с. </w:t>
      </w:r>
      <w:proofErr w:type="spellStart"/>
      <w:r w:rsidRPr="00397AFB">
        <w:rPr>
          <w:spacing w:val="-3"/>
          <w:sz w:val="16"/>
          <w:szCs w:val="16"/>
          <w:lang w:eastAsia="en-US"/>
        </w:rPr>
        <w:t>Несь</w:t>
      </w:r>
      <w:proofErr w:type="spellEnd"/>
      <w:r w:rsidRPr="00397AFB">
        <w:rPr>
          <w:spacing w:val="-3"/>
          <w:sz w:val="16"/>
          <w:szCs w:val="16"/>
          <w:lang w:eastAsia="en-US"/>
        </w:rPr>
        <w:t xml:space="preserve">, д. Чижа и </w:t>
      </w:r>
      <w:proofErr w:type="spellStart"/>
      <w:r w:rsidRPr="00397AFB">
        <w:rPr>
          <w:spacing w:val="-3"/>
          <w:sz w:val="16"/>
          <w:szCs w:val="16"/>
          <w:lang w:eastAsia="en-US"/>
        </w:rPr>
        <w:t>д</w:t>
      </w:r>
      <w:proofErr w:type="gramStart"/>
      <w:r w:rsidRPr="00397AFB">
        <w:rPr>
          <w:spacing w:val="-3"/>
          <w:sz w:val="16"/>
          <w:szCs w:val="16"/>
          <w:lang w:eastAsia="en-US"/>
        </w:rPr>
        <w:t>.М</w:t>
      </w:r>
      <w:proofErr w:type="gramEnd"/>
      <w:r w:rsidRPr="00397AFB">
        <w:rPr>
          <w:spacing w:val="-3"/>
          <w:sz w:val="16"/>
          <w:szCs w:val="16"/>
          <w:lang w:eastAsia="en-US"/>
        </w:rPr>
        <w:t>гла</w:t>
      </w:r>
      <w:proofErr w:type="spellEnd"/>
      <w:r w:rsidRPr="00397AFB">
        <w:rPr>
          <w:spacing w:val="-3"/>
          <w:sz w:val="16"/>
          <w:szCs w:val="16"/>
          <w:lang w:eastAsia="en-US"/>
        </w:rPr>
        <w:t>, создание более комфортных эстетических условий общественных территорий поселка.</w:t>
      </w:r>
    </w:p>
    <w:p w:rsidR="00397AFB" w:rsidRPr="00397AFB" w:rsidRDefault="00397AFB" w:rsidP="00397AFB">
      <w:pPr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В 2017- начале 2018 годах проведена инвентаризация общественных территорий сельского поселения. По результатам инвентаризации, проведенной в порядке, установленном нормативно-правовым актом Ненецкого автономного округа, выявлена потребность проведения благоустройства общественных территорий.</w:t>
      </w:r>
    </w:p>
    <w:p w:rsidR="00397AFB" w:rsidRPr="00397AFB" w:rsidRDefault="00397AFB" w:rsidP="00397AFB">
      <w:pPr>
        <w:tabs>
          <w:tab w:val="left" w:pos="1134"/>
        </w:tabs>
        <w:ind w:firstLine="567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На территории муниципального образования многоквартирные дома отсутствуют, в связи с этим инвентаризация дворовых территорий не проводилась. За период инвентаризации осмотрены  4 общественные зоны, из которых 4 требуют проведения работ по благоустройству.</w:t>
      </w:r>
    </w:p>
    <w:p w:rsidR="00397AFB" w:rsidRPr="00397AFB" w:rsidRDefault="00397AFB" w:rsidP="00397AF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397AFB">
        <w:rPr>
          <w:color w:val="000000"/>
          <w:sz w:val="16"/>
          <w:szCs w:val="16"/>
        </w:rPr>
        <w:t>Формирование комфортной среды с учетом реализации вышеуказанного приоритетного проекта позволит определить ключевые параметры данного направления, а также будет способствовать восприятию гражданами территории населенного пункта как единого пространства, обеспечивающего комфорт и безопасность проживания и вовлечению в процесс благоустройства самих граждан.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  <w:lang w:val="en-US"/>
        </w:rPr>
        <w:t>IV</w:t>
      </w:r>
      <w:r w:rsidRPr="00397AFB">
        <w:rPr>
          <w:b/>
          <w:sz w:val="16"/>
          <w:szCs w:val="16"/>
        </w:rPr>
        <w:t>. Механизм реализации мероприятий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муниципальной программы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>Реализацию мероприятий программы (приложение № 2 к муниципальной программе) осуществляет администрация.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>Финансирование мероприятий программы (приложение № 2 к муниципальной программе) осуществляется за счет средств бюджета поселения и средств окружного бюджета.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>Ресурсное обеспечение реализации программы за счёт средств бюджета поселения приведено в приложении № 3 к муниципальной программе.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>Перечень мероприятий программы приведен в приложении № 2 к муниципальной программе.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 xml:space="preserve">В соответствии с Порядком предоставления субсидии из окружного бюджета бюджетам поселения в целях </w:t>
      </w:r>
      <w:proofErr w:type="spellStart"/>
      <w:r w:rsidRPr="00397AFB">
        <w:rPr>
          <w:sz w:val="16"/>
          <w:szCs w:val="16"/>
        </w:rPr>
        <w:t>софинансирования</w:t>
      </w:r>
      <w:proofErr w:type="spellEnd"/>
      <w:r w:rsidRPr="00397AFB">
        <w:rPr>
          <w:sz w:val="16"/>
          <w:szCs w:val="16"/>
        </w:rPr>
        <w:t xml:space="preserve"> муниципальных программ формирования современной городской среды, </w:t>
      </w:r>
      <w:proofErr w:type="gramStart"/>
      <w:r w:rsidRPr="00397AFB">
        <w:rPr>
          <w:sz w:val="16"/>
          <w:szCs w:val="16"/>
        </w:rPr>
        <w:t>утвержденными</w:t>
      </w:r>
      <w:proofErr w:type="gramEnd"/>
      <w:r w:rsidRPr="00397AFB">
        <w:rPr>
          <w:sz w:val="16"/>
          <w:szCs w:val="16"/>
        </w:rPr>
        <w:t xml:space="preserve"> постановлением Администрации Ненецкого автономного округа, перечень работ по благоустройству дворовых территории, должен содержать минимальный и дополнительный перечень работ. Муниципальной программой такие перечни установлены к общественным территориям: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>работы из минимального перечня работ по благоустройству общественных территорий, приведённого в приложении № 4 к муниципальной программе;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ab/>
        <w:t>работы из дополнительного перечня работ по благоустройству общественных территорий, приведённого в приложении № 5 к муниципальной программе.</w:t>
      </w:r>
    </w:p>
    <w:p w:rsidR="00397AFB" w:rsidRPr="00397AFB" w:rsidRDefault="00397AFB" w:rsidP="00397AF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Финансовое участие заинтересованных лиц в реализации мероприятий по благоустройству общественных территорий – не предусмотрено,</w:t>
      </w:r>
      <w:r w:rsidRPr="00397AFB">
        <w:rPr>
          <w:i/>
          <w:sz w:val="16"/>
          <w:szCs w:val="16"/>
        </w:rPr>
        <w:t xml:space="preserve"> </w:t>
      </w:r>
      <w:r w:rsidRPr="00397AFB">
        <w:rPr>
          <w:sz w:val="16"/>
          <w:szCs w:val="16"/>
        </w:rPr>
        <w:t>заинтересованные лица могут принять трудовое участие в реализации мероприятий по благоустройству общественных территорий.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97AFB">
        <w:rPr>
          <w:color w:val="000000"/>
          <w:sz w:val="16"/>
          <w:szCs w:val="16"/>
          <w:shd w:val="clear" w:color="auto" w:fill="FFFFFF"/>
        </w:rPr>
        <w:t>Адресный перечень общественных территорий, расположенных на территории муниципального образования «Канинский сельсовет» НАО, на которых планируется благоустройство в 2018 - 2022 годах, сформированный на основании проведенной инвентаризации с учетом мнения заинтересованных лиц приводится в Приложении № 6 к настоящей</w:t>
      </w:r>
      <w:r w:rsidRPr="00397AF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397AFB">
        <w:rPr>
          <w:color w:val="000000"/>
          <w:sz w:val="16"/>
          <w:szCs w:val="16"/>
          <w:shd w:val="clear" w:color="auto" w:fill="FFFFFF"/>
        </w:rPr>
        <w:t>программе.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397AFB">
        <w:rPr>
          <w:color w:val="000000"/>
          <w:sz w:val="16"/>
          <w:szCs w:val="16"/>
          <w:shd w:val="clear" w:color="auto" w:fill="FFFFFF"/>
        </w:rPr>
        <w:t xml:space="preserve">Отдельным мероприятием в рамках реализации муниципальной программы является последующая инвентаризация уровня благоустройства индивидуальной жилой застройки, по результатам которой будет проведена работа по заключению </w:t>
      </w:r>
      <w:r w:rsidRPr="00397AFB">
        <w:rPr>
          <w:sz w:val="16"/>
          <w:szCs w:val="16"/>
        </w:rPr>
        <w:t xml:space="preserve">соглашений с собственниками (пользователями) указанных домов (собственниками (землепользователями) земельных участков, предоставленных для их размещения) об их благоустройстве не позднее 2022 года. </w:t>
      </w:r>
      <w:proofErr w:type="gramStart"/>
      <w:r w:rsidRPr="00397AFB">
        <w:rPr>
          <w:sz w:val="16"/>
          <w:szCs w:val="16"/>
        </w:rPr>
        <w:t>Кроме того по результатам инвентаризации будет</w:t>
      </w:r>
      <w:r w:rsidRPr="00397AFB">
        <w:rPr>
          <w:color w:val="000000"/>
          <w:sz w:val="16"/>
          <w:szCs w:val="16"/>
          <w:shd w:val="clear" w:color="auto" w:fill="FFFFFF"/>
        </w:rPr>
        <w:t xml:space="preserve"> сформирован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будут подлежать благоустройству за счет средств указанных лиц не позднее 2022 года </w:t>
      </w:r>
      <w:r w:rsidRPr="00397AFB">
        <w:rPr>
          <w:sz w:val="16"/>
          <w:szCs w:val="16"/>
        </w:rPr>
        <w:t xml:space="preserve">в соответствии с заключенными соглашениями </w:t>
      </w:r>
      <w:r w:rsidRPr="00397AFB">
        <w:rPr>
          <w:color w:val="000000"/>
          <w:sz w:val="16"/>
          <w:szCs w:val="16"/>
          <w:shd w:val="clear" w:color="auto" w:fill="FFFFFF"/>
        </w:rPr>
        <w:t>с МО «Канинский сельсовет» НАО.</w:t>
      </w:r>
      <w:proofErr w:type="gramEnd"/>
      <w:r w:rsidRPr="00397AFB">
        <w:rPr>
          <w:color w:val="000000"/>
          <w:sz w:val="16"/>
          <w:szCs w:val="16"/>
          <w:shd w:val="clear" w:color="auto" w:fill="FFFFFF"/>
        </w:rPr>
        <w:t xml:space="preserve"> </w:t>
      </w:r>
      <w:r w:rsidRPr="00397AFB">
        <w:rPr>
          <w:color w:val="333333"/>
          <w:sz w:val="16"/>
          <w:szCs w:val="16"/>
        </w:rPr>
        <w:t xml:space="preserve">По состоянию на 12.04.2018 года  такой перечень не сформирован.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shd w:val="clear" w:color="auto" w:fill="FFFFFF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 xml:space="preserve">V. Ожидаемые результаты реализации муниципальной Программы </w:t>
      </w:r>
      <w:r w:rsidRPr="00397AFB">
        <w:rPr>
          <w:b/>
          <w:sz w:val="16"/>
          <w:szCs w:val="16"/>
        </w:rPr>
        <w:br/>
        <w:t>с указанием  целевых  индикаторов  и  показателей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В результате реализации муниципальной программы к 2022 году будет обеспечено: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1. Улучшение санитарной экологической обстановки и создание среды, комфортной для проживания жителей   муниципального образования;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2. Повышение уровня внешнего благоустройства и санитарного содержания территории муниципального образования, в </w:t>
      </w:r>
      <w:proofErr w:type="spellStart"/>
      <w:r w:rsidRPr="00397AFB">
        <w:rPr>
          <w:sz w:val="16"/>
          <w:szCs w:val="16"/>
        </w:rPr>
        <w:t>т.ч</w:t>
      </w:r>
      <w:proofErr w:type="spellEnd"/>
      <w:r w:rsidRPr="00397AFB">
        <w:rPr>
          <w:sz w:val="16"/>
          <w:szCs w:val="16"/>
        </w:rPr>
        <w:t>. мест общего пользования  и массового отдыха населения;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3. Приведение в качественное состояние элементов благоустройства;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Формирование положительного имиджа с. </w:t>
      </w:r>
      <w:proofErr w:type="spellStart"/>
      <w:r w:rsidRPr="00397AFB">
        <w:rPr>
          <w:sz w:val="16"/>
          <w:szCs w:val="16"/>
        </w:rPr>
        <w:t>Несь</w:t>
      </w:r>
      <w:proofErr w:type="spellEnd"/>
      <w:r w:rsidRPr="00397AFB">
        <w:rPr>
          <w:sz w:val="16"/>
          <w:szCs w:val="16"/>
        </w:rPr>
        <w:t xml:space="preserve">, а также </w:t>
      </w:r>
      <w:proofErr w:type="spellStart"/>
      <w:r w:rsidRPr="00397AFB">
        <w:rPr>
          <w:sz w:val="16"/>
          <w:szCs w:val="16"/>
        </w:rPr>
        <w:t>д</w:t>
      </w:r>
      <w:proofErr w:type="gramStart"/>
      <w:r w:rsidRPr="00397AFB">
        <w:rPr>
          <w:sz w:val="16"/>
          <w:szCs w:val="16"/>
        </w:rPr>
        <w:t>.Ч</w:t>
      </w:r>
      <w:proofErr w:type="gramEnd"/>
      <w:r w:rsidRPr="00397AFB">
        <w:rPr>
          <w:sz w:val="16"/>
          <w:szCs w:val="16"/>
        </w:rPr>
        <w:t>ижа</w:t>
      </w:r>
      <w:proofErr w:type="spellEnd"/>
      <w:r w:rsidRPr="00397AFB">
        <w:rPr>
          <w:sz w:val="16"/>
          <w:szCs w:val="16"/>
        </w:rPr>
        <w:t xml:space="preserve"> и </w:t>
      </w:r>
      <w:proofErr w:type="spellStart"/>
      <w:r w:rsidRPr="00397AFB">
        <w:rPr>
          <w:sz w:val="16"/>
          <w:szCs w:val="16"/>
        </w:rPr>
        <w:t>д.Мгла</w:t>
      </w:r>
      <w:proofErr w:type="spellEnd"/>
      <w:r w:rsidRPr="00397AFB">
        <w:rPr>
          <w:sz w:val="16"/>
          <w:szCs w:val="16"/>
        </w:rPr>
        <w:t xml:space="preserve">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4. Привлечение жителей к участию в решении проблем благоустройства;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5. Увеличение площадей благоустройства в поселении;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6. Создание зон для отдыха и занятием спортом и физической культурой жителей МО  «Канинский сельсовет».</w:t>
      </w:r>
    </w:p>
    <w:p w:rsidR="00397AFB" w:rsidRPr="00397AFB" w:rsidRDefault="00397AFB" w:rsidP="00397AFB">
      <w:pPr>
        <w:pStyle w:val="af0"/>
        <w:shd w:val="clear" w:color="auto" w:fill="FFFFFF"/>
        <w:ind w:firstLine="709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ind w:firstLine="709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ind w:firstLine="709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ind w:firstLine="709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ind w:firstLine="709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866"/>
      </w:tblGrid>
      <w:tr w:rsidR="00397AFB" w:rsidRPr="00397AFB" w:rsidTr="008776D1">
        <w:tc>
          <w:tcPr>
            <w:tcW w:w="4926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ПРИЛОЖЕНИЕ № 1                               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proofErr w:type="gramStart"/>
      <w:r w:rsidRPr="00397AFB">
        <w:rPr>
          <w:b/>
          <w:bCs/>
          <w:sz w:val="16"/>
          <w:szCs w:val="16"/>
        </w:rPr>
        <w:t>П</w:t>
      </w:r>
      <w:proofErr w:type="gramEnd"/>
      <w:r w:rsidRPr="00397AFB">
        <w:rPr>
          <w:b/>
          <w:bCs/>
          <w:sz w:val="16"/>
          <w:szCs w:val="16"/>
        </w:rPr>
        <w:t xml:space="preserve"> Е Р Е Ч Е Н Ь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r w:rsidRPr="00397AFB">
        <w:rPr>
          <w:b/>
          <w:bCs/>
          <w:sz w:val="16"/>
          <w:szCs w:val="16"/>
        </w:rPr>
        <w:t xml:space="preserve">целевых показателей муниципальной программы </w:t>
      </w:r>
      <w:r w:rsidRPr="00397AFB">
        <w:rPr>
          <w:b/>
          <w:sz w:val="16"/>
          <w:szCs w:val="16"/>
        </w:rPr>
        <w:t>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397AFB" w:rsidRPr="00397AFB" w:rsidRDefault="00397AFB" w:rsidP="00397AFB">
      <w:pPr>
        <w:pStyle w:val="af0"/>
        <w:shd w:val="clear" w:color="auto" w:fill="FFFFFF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Ответственный исполнитель – администрация муниципального образования «Канинский сельсовет» Ненецкого автономного округа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851"/>
        <w:gridCol w:w="850"/>
        <w:gridCol w:w="850"/>
        <w:gridCol w:w="851"/>
        <w:gridCol w:w="708"/>
      </w:tblGrid>
      <w:tr w:rsidR="00397AFB" w:rsidRPr="00397AFB" w:rsidTr="008776D1">
        <w:trPr>
          <w:trHeight w:val="26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lastRenderedPageBreak/>
              <w:t>Наименование целевых показателей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Значение показателя</w:t>
            </w:r>
          </w:p>
        </w:tc>
      </w:tr>
      <w:tr w:rsidR="00397AFB" w:rsidRPr="00397AFB" w:rsidTr="008776D1">
        <w:trPr>
          <w:trHeight w:val="240"/>
        </w:trPr>
        <w:tc>
          <w:tcPr>
            <w:tcW w:w="3369" w:type="dxa"/>
            <w:vMerge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Базовый 2017 год</w:t>
            </w:r>
          </w:p>
        </w:tc>
        <w:tc>
          <w:tcPr>
            <w:tcW w:w="851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2018 год</w:t>
            </w:r>
          </w:p>
        </w:tc>
        <w:tc>
          <w:tcPr>
            <w:tcW w:w="850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2021 год</w:t>
            </w:r>
          </w:p>
        </w:tc>
        <w:tc>
          <w:tcPr>
            <w:tcW w:w="708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2022 год</w:t>
            </w:r>
          </w:p>
        </w:tc>
      </w:tr>
      <w:tr w:rsidR="00397AFB" w:rsidRPr="00397AFB" w:rsidTr="008776D1">
        <w:tc>
          <w:tcPr>
            <w:tcW w:w="3369" w:type="dxa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0</w:t>
            </w:r>
          </w:p>
        </w:tc>
      </w:tr>
    </w:tbl>
    <w:p w:rsidR="00397AFB" w:rsidRPr="00397AFB" w:rsidRDefault="00397AFB" w:rsidP="00397AFB">
      <w:pPr>
        <w:pStyle w:val="af0"/>
        <w:shd w:val="clear" w:color="auto" w:fill="FFFFFF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Порядок расчета и источники информации о значениях целевых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242"/>
        <w:gridCol w:w="2847"/>
      </w:tblGrid>
      <w:tr w:rsidR="00397AFB" w:rsidRPr="00397AFB" w:rsidTr="008776D1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bCs/>
                <w:sz w:val="16"/>
                <w:szCs w:val="16"/>
              </w:rPr>
              <w:t>Наименование целевых показателей государственной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>Порядок расчета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>Источник информации</w:t>
            </w:r>
          </w:p>
        </w:tc>
      </w:tr>
      <w:tr w:rsidR="00397AFB" w:rsidRPr="00397AFB" w:rsidTr="008776D1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3</w:t>
            </w:r>
          </w:p>
        </w:tc>
      </w:tr>
      <w:tr w:rsidR="00397AFB" w:rsidRPr="00397AFB" w:rsidTr="008776D1">
        <w:trPr>
          <w:trHeight w:val="984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Количество благоустроенных общественных территорий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отчетность</w:t>
            </w:r>
          </w:p>
        </w:tc>
      </w:tr>
    </w:tbl>
    <w:p w:rsidR="00397AFB" w:rsidRPr="00397AFB" w:rsidRDefault="00397AFB" w:rsidP="00397AFB">
      <w:pPr>
        <w:pStyle w:val="af0"/>
        <w:shd w:val="clear" w:color="auto" w:fill="FFFFFF"/>
        <w:ind w:firstLine="709"/>
        <w:jc w:val="both"/>
        <w:rPr>
          <w:sz w:val="16"/>
          <w:szCs w:val="16"/>
        </w:rPr>
        <w:sectPr w:rsidR="00397AFB" w:rsidRPr="00397AFB" w:rsidSect="00E146B0">
          <w:footerReference w:type="default" r:id="rId10"/>
          <w:footerReference w:type="first" r:id="rId11"/>
          <w:pgSz w:w="11906" w:h="16838"/>
          <w:pgMar w:top="851" w:right="851" w:bottom="851" w:left="1560" w:header="709" w:footer="709" w:gutter="0"/>
          <w:cols w:space="708"/>
          <w:titlePg/>
          <w:docGrid w:linePitch="360"/>
        </w:sectPr>
      </w:pPr>
    </w:p>
    <w:tbl>
      <w:tblPr>
        <w:tblW w:w="15275" w:type="dxa"/>
        <w:tblLook w:val="04A0" w:firstRow="1" w:lastRow="0" w:firstColumn="1" w:lastColumn="0" w:noHBand="0" w:noVBand="1"/>
      </w:tblPr>
      <w:tblGrid>
        <w:gridCol w:w="8613"/>
        <w:gridCol w:w="6662"/>
      </w:tblGrid>
      <w:tr w:rsidR="00397AFB" w:rsidRPr="00397AFB" w:rsidTr="008776D1">
        <w:tc>
          <w:tcPr>
            <w:tcW w:w="8613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ПРИЛОЖЕНИЕ № 2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r w:rsidRPr="00397AFB">
        <w:rPr>
          <w:b/>
          <w:bCs/>
          <w:sz w:val="16"/>
          <w:szCs w:val="16"/>
        </w:rPr>
        <w:t>ПЕРЕЧЕНЬ МЕРОПРИЯТИЙ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bCs/>
          <w:sz w:val="16"/>
          <w:szCs w:val="16"/>
        </w:rPr>
        <w:t xml:space="preserve">муниципальной программы </w:t>
      </w:r>
      <w:r w:rsidRPr="00397AFB">
        <w:rPr>
          <w:b/>
          <w:sz w:val="16"/>
          <w:szCs w:val="16"/>
        </w:rPr>
        <w:t>муниципального образования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397AFB">
        <w:rPr>
          <w:bCs/>
          <w:sz w:val="16"/>
          <w:szCs w:val="16"/>
        </w:rPr>
        <w:t xml:space="preserve">Ответственный исполнитель – </w:t>
      </w:r>
      <w:r w:rsidRPr="00397AFB">
        <w:rPr>
          <w:sz w:val="16"/>
          <w:szCs w:val="16"/>
        </w:rPr>
        <w:t>администрация муниципального образования «Канинский сельсовет» Ненецкого автономного округа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2114"/>
        <w:gridCol w:w="1989"/>
        <w:gridCol w:w="2105"/>
        <w:gridCol w:w="1031"/>
        <w:gridCol w:w="1055"/>
        <w:gridCol w:w="1016"/>
        <w:gridCol w:w="989"/>
        <w:gridCol w:w="1028"/>
        <w:gridCol w:w="1076"/>
        <w:gridCol w:w="1907"/>
      </w:tblGrid>
      <w:tr w:rsidR="00397AFB" w:rsidRPr="00397AFB" w:rsidTr="008776D1">
        <w:trPr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397AFB">
              <w:rPr>
                <w:bCs/>
                <w:sz w:val="16"/>
                <w:szCs w:val="16"/>
              </w:rPr>
              <w:t>п</w:t>
            </w:r>
            <w:proofErr w:type="gramEnd"/>
            <w:r w:rsidRPr="00397AFB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Показатели результата реализации мероприятия  по годам</w:t>
            </w:r>
          </w:p>
        </w:tc>
      </w:tr>
      <w:tr w:rsidR="00397AFB" w:rsidRPr="00397AFB" w:rsidTr="008776D1">
        <w:trPr>
          <w:trHeight w:val="100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2021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2022</w:t>
            </w:r>
          </w:p>
          <w:p w:rsidR="00397AFB" w:rsidRPr="00397AFB" w:rsidRDefault="00397AFB" w:rsidP="008776D1">
            <w:pPr>
              <w:jc w:val="center"/>
              <w:rPr>
                <w:bCs/>
                <w:sz w:val="16"/>
                <w:szCs w:val="16"/>
              </w:rPr>
            </w:pPr>
          </w:p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1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11</w:t>
            </w: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397AF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Благоустройство общественных территорий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7 857,9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2 619,9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2 619,0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2 619,0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Не менее 1 (одной) благоустроенной общественной территории ежегодно</w:t>
            </w: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7 622,1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2 541,3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235,8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48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397AFB">
              <w:rPr>
                <w:sz w:val="16"/>
                <w:szCs w:val="16"/>
                <w:lang w:val="en-US"/>
              </w:rPr>
              <w:t>1</w:t>
            </w:r>
            <w:r w:rsidRPr="00397AFB">
              <w:rPr>
                <w:sz w:val="16"/>
                <w:szCs w:val="16"/>
              </w:rPr>
              <w:t>.</w:t>
            </w:r>
            <w:r w:rsidRPr="00397AF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Приобретение и установка безопасного покрытия на детской игровой площадке в районе Круглое, </w:t>
            </w:r>
            <w:proofErr w:type="gramStart"/>
            <w:r w:rsidRPr="00397AFB">
              <w:rPr>
                <w:sz w:val="16"/>
                <w:szCs w:val="16"/>
              </w:rPr>
              <w:t>место нахождение</w:t>
            </w:r>
            <w:proofErr w:type="gramEnd"/>
            <w:r w:rsidRPr="00397AFB">
              <w:rPr>
                <w:sz w:val="16"/>
                <w:szCs w:val="16"/>
              </w:rPr>
              <w:t xml:space="preserve">: с.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  <w:r w:rsidRPr="00397AFB">
              <w:rPr>
                <w:sz w:val="16"/>
                <w:szCs w:val="16"/>
              </w:rPr>
              <w:t xml:space="preserve">, пер. </w:t>
            </w:r>
            <w:proofErr w:type="spellStart"/>
            <w:r w:rsidRPr="00397AFB">
              <w:rPr>
                <w:sz w:val="16"/>
                <w:szCs w:val="16"/>
              </w:rPr>
              <w:t>Лахтенный</w:t>
            </w:r>
            <w:proofErr w:type="spellEnd"/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1 936,1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  <w:lang w:val="en-US"/>
              </w:rPr>
              <w:t>1</w:t>
            </w:r>
            <w:r w:rsidRPr="00397AFB">
              <w:rPr>
                <w:bCs/>
                <w:sz w:val="16"/>
                <w:szCs w:val="16"/>
              </w:rPr>
              <w:t> 936,1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49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1 878,0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1 878,0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486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58,1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58,1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45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397AFB">
              <w:rPr>
                <w:sz w:val="16"/>
                <w:szCs w:val="16"/>
                <w:lang w:val="en-US"/>
              </w:rPr>
              <w:lastRenderedPageBreak/>
              <w:t>1</w:t>
            </w:r>
            <w:r w:rsidRPr="00397AFB">
              <w:rPr>
                <w:sz w:val="16"/>
                <w:szCs w:val="16"/>
              </w:rPr>
              <w:t>.</w:t>
            </w:r>
            <w:r w:rsidRPr="00397AF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397AFB">
              <w:rPr>
                <w:sz w:val="16"/>
                <w:szCs w:val="16"/>
              </w:rPr>
              <w:t>артобъекта</w:t>
            </w:r>
            <w:proofErr w:type="spellEnd"/>
            <w:r w:rsidRPr="00397AFB">
              <w:rPr>
                <w:sz w:val="16"/>
                <w:szCs w:val="16"/>
              </w:rPr>
              <w:t xml:space="preserve"> «Я люблю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  <w:r w:rsidRPr="00397AFB">
              <w:rPr>
                <w:sz w:val="16"/>
                <w:szCs w:val="16"/>
              </w:rPr>
              <w:t>», место расположения в районе ул. Профсоюзная д.20 (1 этап)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683,8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683,8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4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663,3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663,3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772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48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1.3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397AFB">
              <w:rPr>
                <w:sz w:val="16"/>
                <w:szCs w:val="16"/>
              </w:rPr>
              <w:t>артобъекта</w:t>
            </w:r>
            <w:proofErr w:type="spellEnd"/>
            <w:r w:rsidRPr="00397AFB">
              <w:rPr>
                <w:sz w:val="16"/>
                <w:szCs w:val="16"/>
              </w:rPr>
              <w:t xml:space="preserve"> «Я люблю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  <w:r w:rsidRPr="00397AFB">
              <w:rPr>
                <w:sz w:val="16"/>
                <w:szCs w:val="16"/>
              </w:rPr>
              <w:t>», место расположения в районе ул. Профсоюзная д.20 (2 этап)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4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194,0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194,0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759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480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  <w:lang w:val="en-US"/>
              </w:rPr>
              <w:t>1</w:t>
            </w:r>
            <w:r w:rsidRPr="00397AFB">
              <w:rPr>
                <w:sz w:val="16"/>
                <w:szCs w:val="16"/>
              </w:rPr>
              <w:t>.4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Устройство детской игровой площадки в районе </w:t>
            </w:r>
            <w:proofErr w:type="spellStart"/>
            <w:r w:rsidRPr="00397AFB">
              <w:rPr>
                <w:sz w:val="16"/>
                <w:szCs w:val="16"/>
              </w:rPr>
              <w:t>ул</w:t>
            </w:r>
            <w:proofErr w:type="gramStart"/>
            <w:r w:rsidRPr="00397AFB">
              <w:rPr>
                <w:sz w:val="16"/>
                <w:szCs w:val="16"/>
              </w:rPr>
              <w:t>.Н</w:t>
            </w:r>
            <w:proofErr w:type="gramEnd"/>
            <w:r w:rsidRPr="00397AFB">
              <w:rPr>
                <w:sz w:val="16"/>
                <w:szCs w:val="16"/>
              </w:rPr>
              <w:t>овоселов</w:t>
            </w:r>
            <w:proofErr w:type="spellEnd"/>
            <w:r w:rsidRPr="00397AFB">
              <w:rPr>
                <w:sz w:val="16"/>
                <w:szCs w:val="16"/>
              </w:rPr>
              <w:t xml:space="preserve"> д.1а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2 419,0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2 419,0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465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2 346,4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2 346,4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34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72,6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72,6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525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1.5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Благоустройство территории памятника участникам ВОВ </w:t>
            </w:r>
            <w:proofErr w:type="gramStart"/>
            <w:r w:rsidRPr="00397AFB">
              <w:rPr>
                <w:sz w:val="16"/>
                <w:szCs w:val="16"/>
              </w:rPr>
              <w:t>в</w:t>
            </w:r>
            <w:proofErr w:type="gramEnd"/>
            <w:r w:rsidRPr="00397AFB">
              <w:rPr>
                <w:sz w:val="16"/>
                <w:szCs w:val="16"/>
              </w:rPr>
              <w:t xml:space="preserve"> с.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2 619,0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2 619,0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48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51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Содержание мест захоронений на территории поселения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Сбор и вывоз мусора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5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Озеленение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Содержание и ремонт тротуаров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ИТОГО</w:t>
            </w:r>
          </w:p>
        </w:tc>
        <w:tc>
          <w:tcPr>
            <w:tcW w:w="6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8 077,9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2 619,9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2 729,0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2 729,0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7 622,1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2 541,3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397AFB" w:rsidRPr="00397AFB" w:rsidTr="008776D1">
        <w:trPr>
          <w:trHeight w:val="287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455,8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188,6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188,6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397AFB" w:rsidRPr="00397AFB" w:rsidRDefault="00397AFB" w:rsidP="00397AFB">
      <w:pPr>
        <w:pStyle w:val="af0"/>
        <w:shd w:val="clear" w:color="auto" w:fill="FFFFFF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Ежегодный объем финансирования мероприятий Программы подлежит ежегодной корректировке, с учетом бюджетных ассигнований бюджета сельского поселения, предусмотренных на соответствующий финансовый год.</w:t>
      </w:r>
    </w:p>
    <w:p w:rsidR="00397AFB" w:rsidRPr="00397AFB" w:rsidRDefault="00397AFB" w:rsidP="00397AFB">
      <w:pPr>
        <w:pStyle w:val="af0"/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15275" w:type="dxa"/>
        <w:tblLook w:val="04A0" w:firstRow="1" w:lastRow="0" w:firstColumn="1" w:lastColumn="0" w:noHBand="0" w:noVBand="1"/>
      </w:tblPr>
      <w:tblGrid>
        <w:gridCol w:w="8613"/>
        <w:gridCol w:w="6662"/>
      </w:tblGrid>
      <w:tr w:rsidR="00397AFB" w:rsidRPr="00397AFB" w:rsidTr="008776D1">
        <w:tc>
          <w:tcPr>
            <w:tcW w:w="8613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ПРИЛОЖЕНИЕ № 3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РЕСУРСНОЕ ОБЕСПЕЧЕНИЕ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реализации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Ответственный исполнитель – администрация муниципального образования «Канинский сельсовет» Ненецкого автономного округа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tbl>
      <w:tblPr>
        <w:tblW w:w="50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3220"/>
        <w:gridCol w:w="4103"/>
        <w:gridCol w:w="1128"/>
        <w:gridCol w:w="1131"/>
        <w:gridCol w:w="1161"/>
        <w:gridCol w:w="1131"/>
        <w:gridCol w:w="1131"/>
      </w:tblGrid>
      <w:tr w:rsidR="00397AFB" w:rsidRPr="00397AFB" w:rsidTr="008776D1">
        <w:trPr>
          <w:cantSplit/>
          <w:trHeight w:val="480"/>
        </w:trPr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>Статус</w:t>
            </w:r>
          </w:p>
        </w:tc>
        <w:tc>
          <w:tcPr>
            <w:tcW w:w="10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 xml:space="preserve">Наименование муниципальной </w:t>
            </w:r>
            <w:r w:rsidRPr="00397AFB">
              <w:rPr>
                <w:b/>
                <w:sz w:val="16"/>
                <w:szCs w:val="16"/>
              </w:rPr>
              <w:br/>
              <w:t>программы, раздела</w:t>
            </w:r>
          </w:p>
        </w:tc>
        <w:tc>
          <w:tcPr>
            <w:tcW w:w="13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>Ответственный исполнитель, соисполнитель муниципальной программы (раздела)</w:t>
            </w:r>
          </w:p>
        </w:tc>
        <w:tc>
          <w:tcPr>
            <w:tcW w:w="18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tabs>
                <w:tab w:val="left" w:pos="2104"/>
              </w:tabs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>Расходы бюджета поселения, тыс. рублей</w:t>
            </w:r>
          </w:p>
        </w:tc>
      </w:tr>
      <w:tr w:rsidR="00397AFB" w:rsidRPr="00397AFB" w:rsidTr="008776D1">
        <w:trPr>
          <w:cantSplit/>
          <w:trHeight w:val="150"/>
        </w:trPr>
        <w:tc>
          <w:tcPr>
            <w:tcW w:w="71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35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2018 год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2019 год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2020 год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2021 год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2022 год</w:t>
            </w:r>
          </w:p>
        </w:tc>
      </w:tr>
    </w:tbl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207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60"/>
        <w:gridCol w:w="3227"/>
        <w:gridCol w:w="3240"/>
        <w:gridCol w:w="858"/>
        <w:gridCol w:w="1134"/>
        <w:gridCol w:w="180"/>
        <w:gridCol w:w="954"/>
        <w:gridCol w:w="1134"/>
        <w:gridCol w:w="720"/>
        <w:gridCol w:w="414"/>
        <w:gridCol w:w="1147"/>
        <w:gridCol w:w="2340"/>
        <w:gridCol w:w="3240"/>
      </w:tblGrid>
      <w:tr w:rsidR="00397AFB" w:rsidRPr="00397AFB" w:rsidTr="008776D1">
        <w:trPr>
          <w:gridAfter w:val="2"/>
          <w:wAfter w:w="5580" w:type="dxa"/>
          <w:cantSplit/>
          <w:trHeight w:val="240"/>
          <w:tblHeader/>
        </w:trPr>
        <w:tc>
          <w:tcPr>
            <w:tcW w:w="2160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</w:t>
            </w:r>
          </w:p>
        </w:tc>
        <w:tc>
          <w:tcPr>
            <w:tcW w:w="3227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</w:t>
            </w:r>
          </w:p>
        </w:tc>
        <w:tc>
          <w:tcPr>
            <w:tcW w:w="4098" w:type="dxa"/>
            <w:gridSpan w:val="2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7</w:t>
            </w:r>
          </w:p>
        </w:tc>
        <w:tc>
          <w:tcPr>
            <w:tcW w:w="1147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8</w:t>
            </w:r>
          </w:p>
        </w:tc>
      </w:tr>
      <w:tr w:rsidR="00397AFB" w:rsidRPr="00397AFB" w:rsidTr="008776D1">
        <w:trPr>
          <w:gridAfter w:val="2"/>
          <w:wAfter w:w="5580" w:type="dxa"/>
          <w:cantSplit/>
          <w:trHeight w:val="2695"/>
        </w:trPr>
        <w:tc>
          <w:tcPr>
            <w:tcW w:w="2160" w:type="dxa"/>
            <w:vMerge w:val="restart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lastRenderedPageBreak/>
              <w:t xml:space="preserve">Муниципальная </w:t>
            </w:r>
            <w:r w:rsidRPr="00397AFB">
              <w:rPr>
                <w:sz w:val="16"/>
                <w:szCs w:val="16"/>
              </w:rPr>
              <w:br/>
              <w:t>программа</w:t>
            </w:r>
          </w:p>
        </w:tc>
        <w:tc>
          <w:tcPr>
            <w:tcW w:w="3227" w:type="dxa"/>
            <w:vMerge w:val="restart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Формирование современной городской среды на территории муниципального образования ««Канинский сельсовет» Ненецкого автономного округа </w:t>
            </w:r>
          </w:p>
        </w:tc>
        <w:tc>
          <w:tcPr>
            <w:tcW w:w="4098" w:type="dxa"/>
            <w:gridSpan w:val="2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397AFB">
              <w:rPr>
                <w:sz w:val="16"/>
                <w:szCs w:val="16"/>
              </w:rPr>
              <w:t>-а</w:t>
            </w:r>
            <w:proofErr w:type="gramEnd"/>
            <w:r w:rsidRPr="00397AFB">
              <w:rPr>
                <w:sz w:val="16"/>
                <w:szCs w:val="16"/>
              </w:rPr>
              <w:t>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2 619,9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2 729,0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2 729,0</w:t>
            </w:r>
          </w:p>
        </w:tc>
        <w:tc>
          <w:tcPr>
            <w:tcW w:w="1134" w:type="dxa"/>
            <w:gridSpan w:val="2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47" w:type="dxa"/>
            <w:vAlign w:val="center"/>
          </w:tcPr>
          <w:p w:rsidR="00397AFB" w:rsidRPr="00397AFB" w:rsidRDefault="00397AFB" w:rsidP="008776D1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397AFB">
              <w:rPr>
                <w:bCs/>
                <w:sz w:val="16"/>
                <w:szCs w:val="16"/>
              </w:rPr>
              <w:t>0,0</w:t>
            </w:r>
          </w:p>
        </w:tc>
      </w:tr>
      <w:tr w:rsidR="00397AFB" w:rsidRPr="00397AFB" w:rsidTr="008776D1">
        <w:trPr>
          <w:cantSplit/>
          <w:trHeight w:hRule="exact" w:val="10"/>
        </w:trPr>
        <w:tc>
          <w:tcPr>
            <w:tcW w:w="2160" w:type="dxa"/>
            <w:vMerge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227" w:type="dxa"/>
            <w:vMerge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808" w:type="dxa"/>
            <w:gridSpan w:val="3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397AFB" w:rsidRPr="00397AFB" w:rsidRDefault="00397AFB" w:rsidP="00397AFB">
      <w:pPr>
        <w:tabs>
          <w:tab w:val="left" w:pos="6720"/>
        </w:tabs>
        <w:rPr>
          <w:sz w:val="16"/>
          <w:szCs w:val="16"/>
        </w:rPr>
        <w:sectPr w:rsidR="00397AFB" w:rsidRPr="00397AFB" w:rsidSect="0016120C">
          <w:pgSz w:w="16838" w:h="11906" w:orient="landscape"/>
          <w:pgMar w:top="567" w:right="1134" w:bottom="1701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262"/>
      </w:tblGrid>
      <w:tr w:rsidR="00397AFB" w:rsidRPr="00397AFB" w:rsidTr="008776D1">
        <w:tc>
          <w:tcPr>
            <w:tcW w:w="4926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5262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ПРИЛОЖЕНИЕ № 4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</w:tc>
      </w:tr>
    </w:tbl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МИНИМАЛЬНЫЙ ПЕРЕЧЕНЬ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 xml:space="preserve">видов работ по благоустройству общественных территорий, </w:t>
      </w:r>
      <w:proofErr w:type="spellStart"/>
      <w:r w:rsidRPr="00397AFB">
        <w:rPr>
          <w:b/>
          <w:sz w:val="16"/>
          <w:szCs w:val="16"/>
        </w:rPr>
        <w:t>софинансируемых</w:t>
      </w:r>
      <w:proofErr w:type="spellEnd"/>
      <w:r w:rsidRPr="00397AFB">
        <w:rPr>
          <w:b/>
          <w:sz w:val="16"/>
          <w:szCs w:val="16"/>
        </w:rPr>
        <w:t xml:space="preserve"> за счет средств субсидии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Приобретение и установка безопасного покрытия на детской игровой площадке в районе Круглое, </w:t>
      </w:r>
      <w:proofErr w:type="gramStart"/>
      <w:r w:rsidRPr="00397AFB">
        <w:rPr>
          <w:sz w:val="16"/>
          <w:szCs w:val="16"/>
        </w:rPr>
        <w:t>место нахождение</w:t>
      </w:r>
      <w:proofErr w:type="gramEnd"/>
      <w:r w:rsidRPr="00397AFB">
        <w:rPr>
          <w:sz w:val="16"/>
          <w:szCs w:val="16"/>
        </w:rPr>
        <w:t xml:space="preserve">: с. </w:t>
      </w:r>
      <w:proofErr w:type="spellStart"/>
      <w:r w:rsidRPr="00397AFB">
        <w:rPr>
          <w:sz w:val="16"/>
          <w:szCs w:val="16"/>
        </w:rPr>
        <w:t>Несь</w:t>
      </w:r>
      <w:proofErr w:type="spellEnd"/>
      <w:r w:rsidRPr="00397AFB">
        <w:rPr>
          <w:sz w:val="16"/>
          <w:szCs w:val="16"/>
        </w:rPr>
        <w:t xml:space="preserve">, пер. </w:t>
      </w:r>
      <w:proofErr w:type="spellStart"/>
      <w:r w:rsidRPr="00397AFB">
        <w:rPr>
          <w:sz w:val="16"/>
          <w:szCs w:val="16"/>
        </w:rPr>
        <w:t>Лахтенный</w:t>
      </w:r>
      <w:proofErr w:type="spellEnd"/>
      <w:r w:rsidRPr="00397AFB">
        <w:rPr>
          <w:sz w:val="16"/>
          <w:szCs w:val="16"/>
        </w:rPr>
        <w:t>.</w:t>
      </w:r>
    </w:p>
    <w:p w:rsidR="00397AFB" w:rsidRPr="00397AFB" w:rsidRDefault="00397AFB" w:rsidP="00397AFB">
      <w:pPr>
        <w:pStyle w:val="af0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Изготовление и установка </w:t>
      </w:r>
      <w:proofErr w:type="gramStart"/>
      <w:r w:rsidRPr="00397AFB">
        <w:rPr>
          <w:sz w:val="16"/>
          <w:szCs w:val="16"/>
        </w:rPr>
        <w:t>арт</w:t>
      </w:r>
      <w:proofErr w:type="gramEnd"/>
      <w:r w:rsidRPr="00397AFB">
        <w:rPr>
          <w:sz w:val="16"/>
          <w:szCs w:val="16"/>
        </w:rPr>
        <w:t xml:space="preserve"> объекта «Я люблю </w:t>
      </w:r>
      <w:proofErr w:type="spellStart"/>
      <w:r w:rsidRPr="00397AFB">
        <w:rPr>
          <w:sz w:val="16"/>
          <w:szCs w:val="16"/>
        </w:rPr>
        <w:t>Несь</w:t>
      </w:r>
      <w:proofErr w:type="spellEnd"/>
      <w:r w:rsidRPr="00397AFB">
        <w:rPr>
          <w:sz w:val="16"/>
          <w:szCs w:val="16"/>
        </w:rPr>
        <w:t>», место расположения в районе ул. Профсоюзная д.20.</w:t>
      </w:r>
    </w:p>
    <w:p w:rsidR="00397AFB" w:rsidRPr="00397AFB" w:rsidRDefault="00397AFB" w:rsidP="00397AFB">
      <w:pPr>
        <w:pStyle w:val="af0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Устройство детской игровой площадки в районе </w:t>
      </w:r>
      <w:proofErr w:type="spellStart"/>
      <w:r w:rsidRPr="00397AFB">
        <w:rPr>
          <w:sz w:val="16"/>
          <w:szCs w:val="16"/>
        </w:rPr>
        <w:t>ул</w:t>
      </w:r>
      <w:proofErr w:type="gramStart"/>
      <w:r w:rsidRPr="00397AFB">
        <w:rPr>
          <w:sz w:val="16"/>
          <w:szCs w:val="16"/>
        </w:rPr>
        <w:t>.Н</w:t>
      </w:r>
      <w:proofErr w:type="gramEnd"/>
      <w:r w:rsidRPr="00397AFB">
        <w:rPr>
          <w:sz w:val="16"/>
          <w:szCs w:val="16"/>
        </w:rPr>
        <w:t>овоселов</w:t>
      </w:r>
      <w:proofErr w:type="spellEnd"/>
      <w:r w:rsidRPr="00397AFB">
        <w:rPr>
          <w:sz w:val="16"/>
          <w:szCs w:val="16"/>
        </w:rPr>
        <w:t xml:space="preserve"> д.1а.</w:t>
      </w:r>
    </w:p>
    <w:p w:rsidR="00397AFB" w:rsidRPr="00397AFB" w:rsidRDefault="00397AFB" w:rsidP="00397AFB">
      <w:pPr>
        <w:pStyle w:val="af0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Благоустройство территории памятника участникам ВОВ </w:t>
      </w:r>
      <w:proofErr w:type="gramStart"/>
      <w:r w:rsidRPr="00397AFB">
        <w:rPr>
          <w:sz w:val="16"/>
          <w:szCs w:val="16"/>
        </w:rPr>
        <w:t>в</w:t>
      </w:r>
      <w:proofErr w:type="gramEnd"/>
      <w:r w:rsidRPr="00397AFB">
        <w:rPr>
          <w:sz w:val="16"/>
          <w:szCs w:val="16"/>
        </w:rPr>
        <w:t xml:space="preserve"> с. </w:t>
      </w:r>
      <w:proofErr w:type="spellStart"/>
      <w:r w:rsidRPr="00397AFB">
        <w:rPr>
          <w:sz w:val="16"/>
          <w:szCs w:val="16"/>
        </w:rPr>
        <w:t>Несь</w:t>
      </w:r>
      <w:proofErr w:type="spellEnd"/>
      <w:r w:rsidRPr="00397AFB">
        <w:rPr>
          <w:sz w:val="16"/>
          <w:szCs w:val="16"/>
        </w:rPr>
        <w:t>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left="36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97AFB" w:rsidRPr="00397AFB" w:rsidTr="008776D1">
        <w:tc>
          <w:tcPr>
            <w:tcW w:w="4926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397AFB" w:rsidRPr="00397AFB" w:rsidRDefault="00397AFB" w:rsidP="00527FDA">
            <w:pPr>
              <w:pStyle w:val="af0"/>
              <w:shd w:val="clear" w:color="auto" w:fill="FFFFFF"/>
              <w:rPr>
                <w:sz w:val="16"/>
                <w:szCs w:val="16"/>
              </w:rPr>
            </w:pPr>
          </w:p>
          <w:p w:rsidR="00397AFB" w:rsidRPr="00397AFB" w:rsidRDefault="00397AFB" w:rsidP="008776D1">
            <w:pPr>
              <w:pStyle w:val="af0"/>
              <w:shd w:val="clear" w:color="auto" w:fill="FFFFFF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ПРИЛОЖЕНИЕ № 5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</w:tc>
      </w:tr>
    </w:tbl>
    <w:p w:rsidR="00397AFB" w:rsidRPr="00397AFB" w:rsidRDefault="00397AFB" w:rsidP="00397AFB">
      <w:pPr>
        <w:pStyle w:val="af0"/>
        <w:shd w:val="clear" w:color="auto" w:fill="FFFFFF"/>
        <w:spacing w:after="0"/>
        <w:ind w:firstLine="709"/>
        <w:jc w:val="both"/>
        <w:rPr>
          <w:b/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ДОПОЛНИТЕЛЬНЫЙ ПЕРЕЧЕНЬ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 xml:space="preserve">видов работ по благоустройству общественных территорий, </w:t>
      </w:r>
      <w:proofErr w:type="spellStart"/>
      <w:r w:rsidRPr="00397AFB">
        <w:rPr>
          <w:b/>
          <w:sz w:val="16"/>
          <w:szCs w:val="16"/>
        </w:rPr>
        <w:t>софинансируемых</w:t>
      </w:r>
      <w:proofErr w:type="spellEnd"/>
      <w:r w:rsidRPr="00397AFB">
        <w:rPr>
          <w:b/>
          <w:sz w:val="16"/>
          <w:szCs w:val="16"/>
        </w:rPr>
        <w:t xml:space="preserve"> за счет средств субсидии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Обустройство тротуаров, мостовых (в том числе тротуарной плиткой).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Установка бордюрных камней.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Установка песочниц.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Установка качелей.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Устройство гостевой стоянки (автомобильной парковки).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Освещение детских и спортивных площадок.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Оборудование детской (игровой) площадки.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Оборудование спортивной площадки.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Озеленение территории (деревья, кустарники, клумбы).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Газонные ограждения, декоративные ограждения для клумб.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Обрезка деревьев и кустов.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Оборудование автомобильных парковок.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Уборка сухостойных деревьев.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Демонтаж хозяйственных построек (в </w:t>
      </w:r>
      <w:proofErr w:type="spellStart"/>
      <w:r w:rsidRPr="00397AFB">
        <w:rPr>
          <w:sz w:val="16"/>
          <w:szCs w:val="16"/>
        </w:rPr>
        <w:t>т.ч</w:t>
      </w:r>
      <w:proofErr w:type="spellEnd"/>
      <w:r w:rsidRPr="00397AFB">
        <w:rPr>
          <w:sz w:val="16"/>
          <w:szCs w:val="16"/>
        </w:rPr>
        <w:t xml:space="preserve">. сараев) и строительство сараев.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Устройство хозяйственно-бытовых площадок для установки контейнеров-мусоросборников.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Отсыпка дворовой территории (выравнивание) щебнем, песчано-гравийной смесью.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Устройство площадок для выгула животных.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 xml:space="preserve">Устройство </w:t>
      </w:r>
      <w:proofErr w:type="spellStart"/>
      <w:r w:rsidRPr="00397AFB">
        <w:rPr>
          <w:sz w:val="16"/>
          <w:szCs w:val="16"/>
        </w:rPr>
        <w:t>велопарковок</w:t>
      </w:r>
      <w:proofErr w:type="spellEnd"/>
      <w:r w:rsidRPr="00397AFB">
        <w:rPr>
          <w:sz w:val="16"/>
          <w:szCs w:val="16"/>
        </w:rPr>
        <w:t xml:space="preserve">. 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397AFB">
        <w:rPr>
          <w:sz w:val="16"/>
          <w:szCs w:val="16"/>
        </w:rPr>
        <w:t>Иные виды работ.</w:t>
      </w:r>
    </w:p>
    <w:p w:rsidR="00397AFB" w:rsidRPr="00397AFB" w:rsidRDefault="00397AFB" w:rsidP="00397AFB">
      <w:pPr>
        <w:pStyle w:val="af0"/>
        <w:shd w:val="clear" w:color="auto" w:fill="FFFFFF"/>
        <w:spacing w:after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after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after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after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after="0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262"/>
      </w:tblGrid>
      <w:tr w:rsidR="00397AFB" w:rsidRPr="00397AFB" w:rsidTr="008776D1">
        <w:tc>
          <w:tcPr>
            <w:tcW w:w="4926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5262" w:type="dxa"/>
          </w:tcPr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527FDA" w:rsidRDefault="00527FDA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527FDA" w:rsidRDefault="00527FDA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397AFB">
              <w:rPr>
                <w:sz w:val="16"/>
                <w:szCs w:val="16"/>
              </w:rPr>
              <w:lastRenderedPageBreak/>
              <w:t>ПРИЛОЖЕНИЕ № 6</w:t>
            </w:r>
          </w:p>
          <w:p w:rsidR="00397AFB" w:rsidRPr="00397AFB" w:rsidRDefault="00397AFB" w:rsidP="008776D1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</w:tc>
      </w:tr>
    </w:tbl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>АДРЕСНЫЙ ПЕРЕЧЕНЬ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397AFB">
        <w:rPr>
          <w:b/>
          <w:sz w:val="16"/>
          <w:szCs w:val="16"/>
        </w:rPr>
        <w:t xml:space="preserve"> общественных территорий сельского поселения, расположенных на территории МО «Канинский сельсовет» НАО, на которых планируется благоустройство в 2018 - 2022 годах,</w:t>
      </w:r>
      <w:proofErr w:type="gramStart"/>
      <w:r w:rsidRPr="00397AFB">
        <w:rPr>
          <w:b/>
          <w:sz w:val="16"/>
          <w:szCs w:val="16"/>
        </w:rPr>
        <w:t xml:space="preserve"> ,</w:t>
      </w:r>
      <w:proofErr w:type="gramEnd"/>
      <w:r w:rsidRPr="00397AFB">
        <w:rPr>
          <w:b/>
          <w:sz w:val="16"/>
          <w:szCs w:val="16"/>
        </w:rPr>
        <w:t xml:space="preserve">  сформированный на основании проведенной инвентаризации с учетом мнения заинтересованных лиц</w:t>
      </w:r>
    </w:p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583"/>
        <w:gridCol w:w="4298"/>
        <w:gridCol w:w="1481"/>
      </w:tblGrid>
      <w:tr w:rsidR="00397AFB" w:rsidRPr="00397AFB" w:rsidTr="008776D1">
        <w:tc>
          <w:tcPr>
            <w:tcW w:w="826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97AFB">
              <w:rPr>
                <w:b/>
                <w:sz w:val="16"/>
                <w:szCs w:val="16"/>
              </w:rPr>
              <w:t>п</w:t>
            </w:r>
            <w:proofErr w:type="gramEnd"/>
            <w:r w:rsidRPr="00397AF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583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>Наименование территории</w:t>
            </w:r>
          </w:p>
        </w:tc>
        <w:tc>
          <w:tcPr>
            <w:tcW w:w="4298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>Планируемые виды работ</w:t>
            </w:r>
          </w:p>
        </w:tc>
        <w:tc>
          <w:tcPr>
            <w:tcW w:w="1481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397AFB">
              <w:rPr>
                <w:b/>
                <w:sz w:val="16"/>
                <w:szCs w:val="16"/>
              </w:rPr>
              <w:t>Год реализации</w:t>
            </w:r>
          </w:p>
        </w:tc>
      </w:tr>
      <w:tr w:rsidR="00397AFB" w:rsidRPr="00397AFB" w:rsidTr="008776D1">
        <w:tc>
          <w:tcPr>
            <w:tcW w:w="826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Приобретение и установка безопасного покрытия на детской игровой площадке в районе Круглое, </w:t>
            </w:r>
            <w:proofErr w:type="gramStart"/>
            <w:r w:rsidRPr="00397AFB">
              <w:rPr>
                <w:sz w:val="16"/>
                <w:szCs w:val="16"/>
              </w:rPr>
              <w:t>место нахождение</w:t>
            </w:r>
            <w:proofErr w:type="gramEnd"/>
            <w:r w:rsidRPr="00397AFB">
              <w:rPr>
                <w:sz w:val="16"/>
                <w:szCs w:val="16"/>
              </w:rPr>
              <w:t xml:space="preserve">: с.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  <w:r w:rsidRPr="00397AFB">
              <w:rPr>
                <w:sz w:val="16"/>
                <w:szCs w:val="16"/>
              </w:rPr>
              <w:t xml:space="preserve">, пер. </w:t>
            </w:r>
            <w:proofErr w:type="spellStart"/>
            <w:r w:rsidRPr="00397AFB">
              <w:rPr>
                <w:sz w:val="16"/>
                <w:szCs w:val="16"/>
              </w:rPr>
              <w:t>Лахтенный</w:t>
            </w:r>
            <w:proofErr w:type="spellEnd"/>
            <w:r w:rsidRPr="00397AFB">
              <w:rPr>
                <w:sz w:val="16"/>
                <w:szCs w:val="16"/>
              </w:rPr>
              <w:t>.</w:t>
            </w:r>
          </w:p>
        </w:tc>
        <w:tc>
          <w:tcPr>
            <w:tcW w:w="4298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- Устройство </w:t>
            </w:r>
            <w:proofErr w:type="spellStart"/>
            <w:r w:rsidRPr="00397AFB">
              <w:rPr>
                <w:sz w:val="16"/>
                <w:szCs w:val="16"/>
              </w:rPr>
              <w:t>травмобезопасного</w:t>
            </w:r>
            <w:proofErr w:type="spellEnd"/>
            <w:r w:rsidRPr="00397AFB">
              <w:rPr>
                <w:sz w:val="16"/>
                <w:szCs w:val="16"/>
              </w:rPr>
              <w:t xml:space="preserve"> покрытия плиткой из резиновой крошки 500х500х40 мм;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Устройство резинового бордюра;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Установка скамеек;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Озеленение.</w:t>
            </w:r>
          </w:p>
        </w:tc>
        <w:tc>
          <w:tcPr>
            <w:tcW w:w="1481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2018</w:t>
            </w:r>
          </w:p>
        </w:tc>
      </w:tr>
      <w:tr w:rsidR="00397AFB" w:rsidRPr="00397AFB" w:rsidTr="008776D1">
        <w:tc>
          <w:tcPr>
            <w:tcW w:w="826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Изготовление и установка </w:t>
            </w:r>
            <w:proofErr w:type="gramStart"/>
            <w:r w:rsidRPr="00397AFB">
              <w:rPr>
                <w:sz w:val="16"/>
                <w:szCs w:val="16"/>
              </w:rPr>
              <w:t>арт</w:t>
            </w:r>
            <w:proofErr w:type="gramEnd"/>
            <w:r w:rsidRPr="00397AFB">
              <w:rPr>
                <w:sz w:val="16"/>
                <w:szCs w:val="16"/>
              </w:rPr>
              <w:t xml:space="preserve"> объекта «Я люблю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  <w:r w:rsidRPr="00397AFB">
              <w:rPr>
                <w:sz w:val="16"/>
                <w:szCs w:val="16"/>
              </w:rPr>
              <w:t>», место расположения в районе ул. Профсоюзная д.20 (1 этап)</w:t>
            </w:r>
          </w:p>
        </w:tc>
        <w:tc>
          <w:tcPr>
            <w:tcW w:w="4298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Приобретение (изготовление) архитектурных композиций;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2018</w:t>
            </w:r>
          </w:p>
        </w:tc>
      </w:tr>
      <w:tr w:rsidR="00397AFB" w:rsidRPr="00397AFB" w:rsidTr="008776D1">
        <w:tc>
          <w:tcPr>
            <w:tcW w:w="826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Изготовление и установка </w:t>
            </w:r>
            <w:proofErr w:type="gramStart"/>
            <w:r w:rsidRPr="00397AFB">
              <w:rPr>
                <w:sz w:val="16"/>
                <w:szCs w:val="16"/>
              </w:rPr>
              <w:t>арт</w:t>
            </w:r>
            <w:proofErr w:type="gramEnd"/>
            <w:r w:rsidRPr="00397AFB">
              <w:rPr>
                <w:sz w:val="16"/>
                <w:szCs w:val="16"/>
              </w:rPr>
              <w:t xml:space="preserve"> объекта «Я люблю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  <w:r w:rsidRPr="00397AFB">
              <w:rPr>
                <w:sz w:val="16"/>
                <w:szCs w:val="16"/>
              </w:rPr>
              <w:t>», место расположения в районе ул. Профсоюзная д.20 (2 этап)</w:t>
            </w:r>
          </w:p>
        </w:tc>
        <w:tc>
          <w:tcPr>
            <w:tcW w:w="4298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Подсыпка площадки песком;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Устройство бетонного основания;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Установка архитектурных композиций.</w:t>
            </w:r>
          </w:p>
        </w:tc>
        <w:tc>
          <w:tcPr>
            <w:tcW w:w="1481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2019</w:t>
            </w:r>
          </w:p>
        </w:tc>
      </w:tr>
      <w:tr w:rsidR="00397AFB" w:rsidRPr="00397AFB" w:rsidTr="008776D1">
        <w:tc>
          <w:tcPr>
            <w:tcW w:w="826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Устройство детской игровой площадки в районе </w:t>
            </w:r>
            <w:proofErr w:type="spellStart"/>
            <w:r w:rsidRPr="00397AFB">
              <w:rPr>
                <w:sz w:val="16"/>
                <w:szCs w:val="16"/>
              </w:rPr>
              <w:t>ул</w:t>
            </w:r>
            <w:proofErr w:type="gramStart"/>
            <w:r w:rsidRPr="00397AFB">
              <w:rPr>
                <w:sz w:val="16"/>
                <w:szCs w:val="16"/>
              </w:rPr>
              <w:t>.Н</w:t>
            </w:r>
            <w:proofErr w:type="gramEnd"/>
            <w:r w:rsidRPr="00397AFB">
              <w:rPr>
                <w:sz w:val="16"/>
                <w:szCs w:val="16"/>
              </w:rPr>
              <w:t>овоселов</w:t>
            </w:r>
            <w:proofErr w:type="spellEnd"/>
            <w:r w:rsidRPr="00397AFB">
              <w:rPr>
                <w:sz w:val="16"/>
                <w:szCs w:val="16"/>
              </w:rPr>
              <w:t xml:space="preserve"> д.1а</w:t>
            </w:r>
          </w:p>
        </w:tc>
        <w:tc>
          <w:tcPr>
            <w:tcW w:w="4298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Подсыпка площадки песком;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- Устройство </w:t>
            </w:r>
            <w:proofErr w:type="spellStart"/>
            <w:r w:rsidRPr="00397AFB">
              <w:rPr>
                <w:sz w:val="16"/>
                <w:szCs w:val="16"/>
              </w:rPr>
              <w:t>травмобезопасного</w:t>
            </w:r>
            <w:proofErr w:type="spellEnd"/>
            <w:r w:rsidRPr="00397AFB">
              <w:rPr>
                <w:sz w:val="16"/>
                <w:szCs w:val="16"/>
              </w:rPr>
              <w:t xml:space="preserve"> покрытия плиткой из резиновой крошки 500х500х40 мм;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Приобретение и установка детского игрового комплекса;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Устройство ограждения;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Устройство освещения;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Устройство ограждения.</w:t>
            </w:r>
          </w:p>
        </w:tc>
        <w:tc>
          <w:tcPr>
            <w:tcW w:w="1481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2019</w:t>
            </w:r>
          </w:p>
        </w:tc>
      </w:tr>
      <w:tr w:rsidR="00397AFB" w:rsidRPr="00397AFB" w:rsidTr="008776D1">
        <w:tc>
          <w:tcPr>
            <w:tcW w:w="826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5</w:t>
            </w:r>
          </w:p>
        </w:tc>
        <w:tc>
          <w:tcPr>
            <w:tcW w:w="3583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 xml:space="preserve">Благоустройство территории памятника участникам ВОВ </w:t>
            </w:r>
            <w:proofErr w:type="gramStart"/>
            <w:r w:rsidRPr="00397AFB">
              <w:rPr>
                <w:sz w:val="16"/>
                <w:szCs w:val="16"/>
              </w:rPr>
              <w:t>в</w:t>
            </w:r>
            <w:proofErr w:type="gramEnd"/>
            <w:r w:rsidRPr="00397AFB">
              <w:rPr>
                <w:sz w:val="16"/>
                <w:szCs w:val="16"/>
              </w:rPr>
              <w:t xml:space="preserve"> с. </w:t>
            </w:r>
            <w:proofErr w:type="spellStart"/>
            <w:r w:rsidRPr="00397AFB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4298" w:type="dxa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Подсыпка площадки песком;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Устройство освещения;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Озеленение;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Установка скамеек;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Устройство ограждения;</w:t>
            </w:r>
          </w:p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- Установка урн для сбора мусора.</w:t>
            </w:r>
          </w:p>
        </w:tc>
        <w:tc>
          <w:tcPr>
            <w:tcW w:w="1481" w:type="dxa"/>
            <w:vAlign w:val="center"/>
          </w:tcPr>
          <w:p w:rsidR="00397AFB" w:rsidRPr="00397AFB" w:rsidRDefault="00397AFB" w:rsidP="008776D1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97AFB">
              <w:rPr>
                <w:sz w:val="16"/>
                <w:szCs w:val="16"/>
              </w:rPr>
              <w:t>2020</w:t>
            </w:r>
          </w:p>
        </w:tc>
      </w:tr>
    </w:tbl>
    <w:p w:rsidR="00397AFB" w:rsidRPr="00397AFB" w:rsidRDefault="00397AFB" w:rsidP="00397AFB">
      <w:pPr>
        <w:pStyle w:val="af0"/>
        <w:shd w:val="clear" w:color="auto" w:fill="FFFFFF"/>
        <w:spacing w:before="0" w:beforeAutospacing="0" w:after="0" w:afterAutospacing="0"/>
        <w:ind w:left="360"/>
        <w:jc w:val="both"/>
        <w:rPr>
          <w:sz w:val="16"/>
          <w:szCs w:val="16"/>
        </w:rPr>
      </w:pPr>
    </w:p>
    <w:p w:rsidR="00397AFB" w:rsidRPr="00397AFB" w:rsidRDefault="00397AFB" w:rsidP="00397AFB">
      <w:pPr>
        <w:pStyle w:val="af0"/>
        <w:shd w:val="clear" w:color="auto" w:fill="FFFFFF"/>
        <w:spacing w:after="0"/>
        <w:jc w:val="both"/>
        <w:rPr>
          <w:sz w:val="16"/>
          <w:szCs w:val="16"/>
        </w:rPr>
      </w:pPr>
    </w:p>
    <w:p w:rsidR="00507A3A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07A3A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07A3A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96AEF" w:rsidRPr="00507A3A" w:rsidRDefault="00A96AEF" w:rsidP="00D45C26">
      <w:pPr>
        <w:rPr>
          <w:sz w:val="16"/>
          <w:szCs w:val="16"/>
        </w:rPr>
      </w:pPr>
    </w:p>
    <w:p w:rsidR="00D45C26" w:rsidRDefault="00D45C26" w:rsidP="00D45C2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397AFB">
        <w:rPr>
          <w:sz w:val="16"/>
          <w:szCs w:val="16"/>
        </w:rPr>
        <w:t>7</w:t>
      </w:r>
      <w:r>
        <w:rPr>
          <w:sz w:val="16"/>
          <w:szCs w:val="16"/>
        </w:rPr>
        <w:t xml:space="preserve"> от</w:t>
      </w:r>
      <w:r w:rsidR="008258FA">
        <w:rPr>
          <w:sz w:val="16"/>
          <w:szCs w:val="16"/>
        </w:rPr>
        <w:t xml:space="preserve"> </w:t>
      </w:r>
      <w:r w:rsidR="00397AFB">
        <w:rPr>
          <w:sz w:val="16"/>
          <w:szCs w:val="16"/>
        </w:rPr>
        <w:t>3</w:t>
      </w:r>
      <w:r w:rsidR="00E1252C">
        <w:rPr>
          <w:sz w:val="16"/>
          <w:szCs w:val="16"/>
        </w:rPr>
        <w:t>0</w:t>
      </w:r>
      <w:r>
        <w:rPr>
          <w:sz w:val="16"/>
          <w:szCs w:val="16"/>
        </w:rPr>
        <w:t>.</w:t>
      </w:r>
      <w:r w:rsidR="00507A3A">
        <w:rPr>
          <w:sz w:val="16"/>
          <w:szCs w:val="16"/>
        </w:rPr>
        <w:t>03</w:t>
      </w:r>
      <w:r>
        <w:rPr>
          <w:sz w:val="16"/>
          <w:szCs w:val="16"/>
        </w:rPr>
        <w:t>.201</w:t>
      </w:r>
      <w:r w:rsidR="00401719">
        <w:rPr>
          <w:sz w:val="16"/>
          <w:szCs w:val="16"/>
        </w:rPr>
        <w:t>8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Набережная, 20. Редактор Золотых В.Т.</w:t>
      </w:r>
    </w:p>
    <w:p w:rsidR="00D45C26" w:rsidRPr="007003E6" w:rsidRDefault="00D45C26" w:rsidP="00D45C2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D45C26" w:rsidRPr="007003E6" w:rsidSect="000813B0">
      <w:footerReference w:type="even" r:id="rId12"/>
      <w:footerReference w:type="default" r:id="rId13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C5" w:rsidRDefault="00C142C5" w:rsidP="00BB409B">
      <w:r>
        <w:separator/>
      </w:r>
    </w:p>
  </w:endnote>
  <w:endnote w:type="continuationSeparator" w:id="0">
    <w:p w:rsidR="00C142C5" w:rsidRDefault="00C142C5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FB" w:rsidRDefault="00397A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7FDA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FB" w:rsidRDefault="00397AFB">
    <w:pPr>
      <w:pStyle w:val="a3"/>
    </w:pPr>
  </w:p>
  <w:p w:rsidR="00397AFB" w:rsidRDefault="00397AF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865CC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865CC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7FDA">
      <w:rPr>
        <w:rStyle w:val="a5"/>
        <w:noProof/>
      </w:rPr>
      <w:t>11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C5" w:rsidRDefault="00C142C5" w:rsidP="00BB409B">
      <w:r>
        <w:separator/>
      </w:r>
    </w:p>
  </w:footnote>
  <w:footnote w:type="continuationSeparator" w:id="0">
    <w:p w:rsidR="00C142C5" w:rsidRDefault="00C142C5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31"/>
  </w:num>
  <w:num w:numId="6">
    <w:abstractNumId w:val="17"/>
  </w:num>
  <w:num w:numId="7">
    <w:abstractNumId w:val="28"/>
  </w:num>
  <w:num w:numId="8">
    <w:abstractNumId w:val="33"/>
  </w:num>
  <w:num w:numId="9">
    <w:abstractNumId w:val="26"/>
  </w:num>
  <w:num w:numId="10">
    <w:abstractNumId w:val="4"/>
  </w:num>
  <w:num w:numId="11">
    <w:abstractNumId w:val="25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7"/>
  </w:num>
  <w:num w:numId="18">
    <w:abstractNumId w:val="12"/>
  </w:num>
  <w:num w:numId="19">
    <w:abstractNumId w:val="14"/>
  </w:num>
  <w:num w:numId="20">
    <w:abstractNumId w:val="19"/>
  </w:num>
  <w:num w:numId="21">
    <w:abstractNumId w:val="30"/>
  </w:num>
  <w:num w:numId="22">
    <w:abstractNumId w:val="34"/>
  </w:num>
  <w:num w:numId="23">
    <w:abstractNumId w:val="0"/>
  </w:num>
  <w:num w:numId="24">
    <w:abstractNumId w:val="18"/>
  </w:num>
  <w:num w:numId="25">
    <w:abstractNumId w:val="29"/>
  </w:num>
  <w:num w:numId="26">
    <w:abstractNumId w:val="15"/>
  </w:num>
  <w:num w:numId="27">
    <w:abstractNumId w:val="23"/>
  </w:num>
  <w:num w:numId="28">
    <w:abstractNumId w:val="9"/>
  </w:num>
  <w:num w:numId="29">
    <w:abstractNumId w:val="32"/>
  </w:num>
  <w:num w:numId="30">
    <w:abstractNumId w:val="13"/>
  </w:num>
  <w:num w:numId="31">
    <w:abstractNumId w:val="24"/>
  </w:num>
  <w:num w:numId="32">
    <w:abstractNumId w:val="22"/>
  </w:num>
  <w:num w:numId="33">
    <w:abstractNumId w:val="20"/>
  </w:num>
  <w:num w:numId="34">
    <w:abstractNumId w:val="11"/>
  </w:num>
  <w:num w:numId="3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813B0"/>
    <w:rsid w:val="000955B3"/>
    <w:rsid w:val="000C2F62"/>
    <w:rsid w:val="000E0C8B"/>
    <w:rsid w:val="00106D27"/>
    <w:rsid w:val="001169E0"/>
    <w:rsid w:val="00123FB0"/>
    <w:rsid w:val="0018238B"/>
    <w:rsid w:val="001B4C81"/>
    <w:rsid w:val="001D757D"/>
    <w:rsid w:val="001E04CB"/>
    <w:rsid w:val="001E79E2"/>
    <w:rsid w:val="00226732"/>
    <w:rsid w:val="00256766"/>
    <w:rsid w:val="00256855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97AFB"/>
    <w:rsid w:val="003B0FF3"/>
    <w:rsid w:val="003C7F11"/>
    <w:rsid w:val="003F38C4"/>
    <w:rsid w:val="00401719"/>
    <w:rsid w:val="00402B8E"/>
    <w:rsid w:val="00406DF7"/>
    <w:rsid w:val="00507A3A"/>
    <w:rsid w:val="00524260"/>
    <w:rsid w:val="00527FDA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917E32"/>
    <w:rsid w:val="00931337"/>
    <w:rsid w:val="0095007E"/>
    <w:rsid w:val="00950BC7"/>
    <w:rsid w:val="009A1A45"/>
    <w:rsid w:val="009E5520"/>
    <w:rsid w:val="00A14030"/>
    <w:rsid w:val="00A14EF2"/>
    <w:rsid w:val="00A310B4"/>
    <w:rsid w:val="00A56954"/>
    <w:rsid w:val="00A96AEF"/>
    <w:rsid w:val="00AC4960"/>
    <w:rsid w:val="00AD437E"/>
    <w:rsid w:val="00AD5C70"/>
    <w:rsid w:val="00B26724"/>
    <w:rsid w:val="00BB409B"/>
    <w:rsid w:val="00BB7D66"/>
    <w:rsid w:val="00BC57A8"/>
    <w:rsid w:val="00BE6E72"/>
    <w:rsid w:val="00C142C5"/>
    <w:rsid w:val="00C20E4B"/>
    <w:rsid w:val="00C4634F"/>
    <w:rsid w:val="00C81543"/>
    <w:rsid w:val="00C82EBE"/>
    <w:rsid w:val="00C97B12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C1A9-20EA-4EE3-A08F-F98F05D4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57</cp:revision>
  <cp:lastPrinted>2013-07-24T08:13:00Z</cp:lastPrinted>
  <dcterms:created xsi:type="dcterms:W3CDTF">2010-08-05T06:44:00Z</dcterms:created>
  <dcterms:modified xsi:type="dcterms:W3CDTF">2018-06-14T05:54:00Z</dcterms:modified>
</cp:coreProperties>
</file>