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77253B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77253B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CA6983">
        <w:rPr>
          <w:b/>
          <w:sz w:val="32"/>
          <w:szCs w:val="16"/>
        </w:rPr>
        <w:t>38</w:t>
      </w:r>
      <w:r>
        <w:rPr>
          <w:b/>
          <w:sz w:val="32"/>
          <w:szCs w:val="16"/>
        </w:rPr>
        <w:t xml:space="preserve"> от </w:t>
      </w:r>
      <w:r w:rsidR="00CA6983">
        <w:rPr>
          <w:b/>
          <w:sz w:val="32"/>
          <w:szCs w:val="16"/>
        </w:rPr>
        <w:t>30.09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D80B4D" w:rsidRPr="00C77321" w:rsidRDefault="00D80B4D" w:rsidP="00D80B4D">
      <w:pPr>
        <w:jc w:val="center"/>
        <w:rPr>
          <w:b/>
          <w:sz w:val="16"/>
          <w:szCs w:val="16"/>
        </w:rPr>
      </w:pPr>
      <w:r w:rsidRPr="00C77321">
        <w:rPr>
          <w:b/>
          <w:sz w:val="16"/>
          <w:szCs w:val="16"/>
        </w:rPr>
        <w:t>СОВЕТ ДЕПУТАТОВ  МУНИЦИПАЛЬНОГО ОБРАЗОВАНИЯ</w:t>
      </w:r>
    </w:p>
    <w:p w:rsidR="00D80B4D" w:rsidRPr="00C77321" w:rsidRDefault="00D80B4D" w:rsidP="00D80B4D">
      <w:pPr>
        <w:jc w:val="center"/>
        <w:rPr>
          <w:b/>
          <w:sz w:val="16"/>
          <w:szCs w:val="16"/>
        </w:rPr>
      </w:pPr>
      <w:r w:rsidRPr="00C77321">
        <w:rPr>
          <w:b/>
          <w:sz w:val="16"/>
          <w:szCs w:val="16"/>
        </w:rPr>
        <w:t>«КАНИНСКИЙ СЕЛЬСОВЕТ»  НЕНЕЦКОГО АВТОНОМНОГО ОКРУГА</w:t>
      </w:r>
    </w:p>
    <w:p w:rsidR="00D80B4D" w:rsidRPr="00C77321" w:rsidRDefault="00D80B4D" w:rsidP="00D80B4D">
      <w:pPr>
        <w:jc w:val="center"/>
        <w:rPr>
          <w:sz w:val="16"/>
          <w:szCs w:val="16"/>
        </w:rPr>
      </w:pPr>
    </w:p>
    <w:p w:rsidR="00D80B4D" w:rsidRPr="00C77321" w:rsidRDefault="00D80B4D" w:rsidP="00D80B4D">
      <w:pPr>
        <w:jc w:val="center"/>
        <w:rPr>
          <w:sz w:val="16"/>
          <w:szCs w:val="16"/>
        </w:rPr>
      </w:pPr>
      <w:r w:rsidRPr="00C77321">
        <w:rPr>
          <w:sz w:val="16"/>
          <w:szCs w:val="16"/>
        </w:rPr>
        <w:t>23-е  заседание 27-го созыва</w:t>
      </w:r>
    </w:p>
    <w:p w:rsidR="00D80B4D" w:rsidRPr="00C77321" w:rsidRDefault="00D80B4D" w:rsidP="00D80B4D">
      <w:pPr>
        <w:jc w:val="center"/>
        <w:rPr>
          <w:b/>
          <w:sz w:val="16"/>
          <w:szCs w:val="16"/>
        </w:rPr>
      </w:pPr>
    </w:p>
    <w:p w:rsidR="00D80B4D" w:rsidRPr="00C77321" w:rsidRDefault="00D80B4D" w:rsidP="00D80B4D">
      <w:pPr>
        <w:jc w:val="center"/>
        <w:rPr>
          <w:b/>
          <w:sz w:val="16"/>
          <w:szCs w:val="16"/>
        </w:rPr>
      </w:pPr>
      <w:r w:rsidRPr="00C77321">
        <w:rPr>
          <w:b/>
          <w:sz w:val="16"/>
          <w:szCs w:val="16"/>
        </w:rPr>
        <w:t>РЕШЕНИЕ</w:t>
      </w:r>
    </w:p>
    <w:p w:rsidR="00D80B4D" w:rsidRPr="00C77321" w:rsidRDefault="00D80B4D" w:rsidP="00D80B4D">
      <w:pPr>
        <w:jc w:val="center"/>
        <w:rPr>
          <w:b/>
          <w:sz w:val="16"/>
          <w:szCs w:val="16"/>
        </w:rPr>
      </w:pPr>
      <w:r w:rsidRPr="00C77321">
        <w:rPr>
          <w:b/>
          <w:sz w:val="16"/>
          <w:szCs w:val="16"/>
        </w:rPr>
        <w:t>от 28 сентября 2021 года № 14</w:t>
      </w:r>
    </w:p>
    <w:p w:rsidR="00D80B4D" w:rsidRPr="00C77321" w:rsidRDefault="00D80B4D" w:rsidP="00D80B4D">
      <w:pPr>
        <w:jc w:val="center"/>
        <w:rPr>
          <w:b/>
          <w:sz w:val="16"/>
          <w:szCs w:val="16"/>
        </w:rPr>
      </w:pPr>
    </w:p>
    <w:p w:rsidR="00D80B4D" w:rsidRPr="00C77321" w:rsidRDefault="00D80B4D" w:rsidP="00D80B4D">
      <w:pPr>
        <w:ind w:firstLine="709"/>
        <w:jc w:val="center"/>
        <w:rPr>
          <w:b/>
          <w:sz w:val="16"/>
          <w:szCs w:val="16"/>
        </w:rPr>
      </w:pPr>
      <w:r w:rsidRPr="00C77321">
        <w:rPr>
          <w:b/>
          <w:sz w:val="16"/>
          <w:szCs w:val="16"/>
        </w:rPr>
        <w:t>О внесении изменений в решение Совета депутатов муниципального образования «Канинский сельсовет» Ненецкого автономного округа от 29.12.2020 года № 37 «О местном бюджете на 2021 год»</w:t>
      </w:r>
    </w:p>
    <w:p w:rsidR="00D80B4D" w:rsidRPr="00C77321" w:rsidRDefault="00D80B4D" w:rsidP="00D80B4D">
      <w:pPr>
        <w:ind w:firstLine="709"/>
        <w:jc w:val="both"/>
        <w:rPr>
          <w:sz w:val="16"/>
          <w:szCs w:val="16"/>
        </w:rPr>
      </w:pPr>
    </w:p>
    <w:p w:rsidR="00D80B4D" w:rsidRPr="00C77321" w:rsidRDefault="00D80B4D" w:rsidP="00D80B4D">
      <w:pPr>
        <w:ind w:firstLine="709"/>
        <w:jc w:val="both"/>
        <w:rPr>
          <w:sz w:val="16"/>
          <w:szCs w:val="16"/>
        </w:rPr>
      </w:pPr>
      <w:r w:rsidRPr="00C77321">
        <w:rPr>
          <w:sz w:val="16"/>
          <w:szCs w:val="16"/>
        </w:rP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«Канинский сельсовет» Ненецкого автономного округа Совет депутатов муниципального образования «Канинский сельсовет» Ненецкого автономного округа </w:t>
      </w:r>
      <w:r w:rsidRPr="00C77321">
        <w:rPr>
          <w:b/>
          <w:sz w:val="16"/>
          <w:szCs w:val="16"/>
        </w:rPr>
        <w:t>РЕШИЛ</w:t>
      </w:r>
      <w:r w:rsidRPr="00C77321">
        <w:rPr>
          <w:sz w:val="16"/>
          <w:szCs w:val="16"/>
        </w:rPr>
        <w:t>:</w:t>
      </w:r>
    </w:p>
    <w:p w:rsidR="00D80B4D" w:rsidRPr="00C77321" w:rsidRDefault="00D80B4D" w:rsidP="00D80B4D">
      <w:pPr>
        <w:ind w:firstLine="709"/>
        <w:jc w:val="both"/>
        <w:rPr>
          <w:sz w:val="16"/>
          <w:szCs w:val="16"/>
        </w:rPr>
      </w:pPr>
      <w:r w:rsidRPr="00C77321">
        <w:rPr>
          <w:sz w:val="16"/>
          <w:szCs w:val="16"/>
        </w:rPr>
        <w:t>Внести в Решение Совета депутатов муниципального образования «Канинский сельсовет» Ненецкого автономного округа «О местном бюджете на 2021 год» № 37 от 29.12.2020 года (в редакции от 05 апреля 2021 № 07, 09 июля 2021 № 10) следующие изменения:</w:t>
      </w: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numPr>
          <w:ilvl w:val="0"/>
          <w:numId w:val="1"/>
        </w:numPr>
        <w:ind w:hanging="11"/>
        <w:jc w:val="both"/>
        <w:rPr>
          <w:sz w:val="16"/>
          <w:szCs w:val="16"/>
        </w:rPr>
      </w:pPr>
      <w:r w:rsidRPr="00C77321">
        <w:rPr>
          <w:sz w:val="16"/>
          <w:szCs w:val="16"/>
        </w:rPr>
        <w:t>Пункт 1 решения изложить в следующей редакции:</w:t>
      </w:r>
    </w:p>
    <w:p w:rsidR="00D80B4D" w:rsidRPr="00C77321" w:rsidRDefault="00D80B4D" w:rsidP="00D80B4D">
      <w:pPr>
        <w:ind w:firstLine="709"/>
        <w:jc w:val="both"/>
        <w:rPr>
          <w:sz w:val="16"/>
          <w:szCs w:val="16"/>
        </w:rPr>
      </w:pPr>
      <w:r w:rsidRPr="00C77321">
        <w:rPr>
          <w:sz w:val="16"/>
          <w:szCs w:val="16"/>
        </w:rPr>
        <w:t xml:space="preserve">«Утвердить основные характеристики местного бюджета муниципального образования «Канинский сельсовет» Ненецкого автономного округа на 2021 год: </w:t>
      </w:r>
    </w:p>
    <w:p w:rsidR="00D80B4D" w:rsidRPr="00C77321" w:rsidRDefault="00D80B4D" w:rsidP="00D80B4D">
      <w:pPr>
        <w:ind w:firstLine="709"/>
        <w:jc w:val="both"/>
        <w:rPr>
          <w:b/>
          <w:sz w:val="16"/>
          <w:szCs w:val="16"/>
        </w:rPr>
      </w:pPr>
      <w:r w:rsidRPr="00C77321">
        <w:rPr>
          <w:sz w:val="16"/>
          <w:szCs w:val="16"/>
        </w:rPr>
        <w:t xml:space="preserve">- прогнозируемый общий объем доходов местного бюджета в сумме </w:t>
      </w:r>
      <w:r w:rsidRPr="00C77321">
        <w:rPr>
          <w:b/>
          <w:sz w:val="16"/>
          <w:szCs w:val="16"/>
        </w:rPr>
        <w:t>69 855,6 тыс</w:t>
      </w:r>
      <w:r w:rsidRPr="00C77321">
        <w:rPr>
          <w:sz w:val="16"/>
          <w:szCs w:val="16"/>
        </w:rPr>
        <w:t xml:space="preserve">. </w:t>
      </w:r>
      <w:r w:rsidRPr="00C77321">
        <w:rPr>
          <w:b/>
          <w:sz w:val="16"/>
          <w:szCs w:val="16"/>
        </w:rPr>
        <w:t>рублей</w:t>
      </w:r>
      <w:r w:rsidRPr="00C77321">
        <w:rPr>
          <w:sz w:val="16"/>
          <w:szCs w:val="16"/>
        </w:rPr>
        <w:t xml:space="preserve"> с распределением по кодам  классификации доходов согласно </w:t>
      </w:r>
      <w:r w:rsidRPr="00C77321">
        <w:rPr>
          <w:b/>
          <w:sz w:val="16"/>
          <w:szCs w:val="16"/>
        </w:rPr>
        <w:t>приложению №</w:t>
      </w:r>
      <w:r w:rsidRPr="00C77321">
        <w:rPr>
          <w:sz w:val="16"/>
          <w:szCs w:val="16"/>
        </w:rPr>
        <w:t xml:space="preserve"> </w:t>
      </w:r>
      <w:r w:rsidRPr="00C77321">
        <w:rPr>
          <w:b/>
          <w:sz w:val="16"/>
          <w:szCs w:val="16"/>
        </w:rPr>
        <w:t>1;</w:t>
      </w:r>
    </w:p>
    <w:p w:rsidR="00D80B4D" w:rsidRPr="00C77321" w:rsidRDefault="00D80B4D" w:rsidP="00D80B4D">
      <w:pPr>
        <w:ind w:firstLine="709"/>
        <w:jc w:val="both"/>
        <w:rPr>
          <w:b/>
          <w:sz w:val="16"/>
          <w:szCs w:val="16"/>
        </w:rPr>
      </w:pPr>
      <w:r w:rsidRPr="00C77321">
        <w:rPr>
          <w:sz w:val="16"/>
          <w:szCs w:val="16"/>
        </w:rPr>
        <w:t xml:space="preserve">- общий объем расходов местного бюджета в сумме </w:t>
      </w:r>
      <w:r w:rsidRPr="00C77321">
        <w:rPr>
          <w:b/>
          <w:sz w:val="16"/>
          <w:szCs w:val="16"/>
        </w:rPr>
        <w:t>70 330,6 тыс. рублей;</w:t>
      </w:r>
    </w:p>
    <w:p w:rsidR="00D80B4D" w:rsidRPr="00C77321" w:rsidRDefault="00D80B4D" w:rsidP="00D80B4D">
      <w:pPr>
        <w:ind w:firstLine="709"/>
        <w:jc w:val="both"/>
        <w:rPr>
          <w:sz w:val="16"/>
          <w:szCs w:val="16"/>
        </w:rPr>
      </w:pPr>
      <w:r w:rsidRPr="00C77321">
        <w:rPr>
          <w:sz w:val="16"/>
          <w:szCs w:val="16"/>
        </w:rPr>
        <w:t xml:space="preserve">- прогнозируемый дефицит местного бюджета в сумме </w:t>
      </w:r>
      <w:r w:rsidRPr="00C77321">
        <w:rPr>
          <w:b/>
          <w:sz w:val="16"/>
          <w:szCs w:val="16"/>
        </w:rPr>
        <w:t xml:space="preserve">475,0 тыс. рублей </w:t>
      </w:r>
      <w:r w:rsidRPr="00C77321">
        <w:rPr>
          <w:sz w:val="16"/>
          <w:szCs w:val="16"/>
        </w:rPr>
        <w:t xml:space="preserve">или </w:t>
      </w:r>
      <w:r w:rsidRPr="00C77321">
        <w:rPr>
          <w:b/>
          <w:sz w:val="16"/>
          <w:szCs w:val="16"/>
        </w:rPr>
        <w:t>10,2 процентов</w:t>
      </w:r>
      <w:r w:rsidRPr="00C77321">
        <w:rPr>
          <w:sz w:val="16"/>
          <w:szCs w:val="16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поступлений.</w:t>
      </w:r>
      <w:r w:rsidRPr="00C77321">
        <w:rPr>
          <w:sz w:val="16"/>
          <w:szCs w:val="16"/>
        </w:rPr>
        <w:tab/>
      </w:r>
    </w:p>
    <w:p w:rsidR="00D80B4D" w:rsidRPr="00C77321" w:rsidRDefault="00D80B4D" w:rsidP="00D80B4D">
      <w:pPr>
        <w:ind w:firstLine="709"/>
        <w:jc w:val="both"/>
        <w:rPr>
          <w:sz w:val="16"/>
          <w:szCs w:val="16"/>
        </w:rPr>
      </w:pPr>
      <w:r w:rsidRPr="00C77321">
        <w:rPr>
          <w:sz w:val="16"/>
          <w:szCs w:val="16"/>
        </w:rPr>
        <w:t>Источниками финансирования дефицита местного бюджета являются остатки средств на счетах по учету средств местного бюджета  по состоянию на 01.01.2021 года».</w:t>
      </w:r>
    </w:p>
    <w:p w:rsidR="00D80B4D" w:rsidRPr="00C77321" w:rsidRDefault="00D80B4D" w:rsidP="00D80B4D">
      <w:pPr>
        <w:ind w:firstLine="709"/>
        <w:jc w:val="both"/>
        <w:rPr>
          <w:sz w:val="16"/>
          <w:szCs w:val="16"/>
        </w:rPr>
      </w:pPr>
    </w:p>
    <w:p w:rsidR="00D80B4D" w:rsidRPr="00C77321" w:rsidRDefault="00D80B4D" w:rsidP="00D80B4D">
      <w:pPr>
        <w:numPr>
          <w:ilvl w:val="0"/>
          <w:numId w:val="1"/>
        </w:numPr>
        <w:ind w:hanging="11"/>
        <w:jc w:val="both"/>
        <w:rPr>
          <w:sz w:val="16"/>
          <w:szCs w:val="16"/>
        </w:rPr>
      </w:pPr>
      <w:r w:rsidRPr="00C77321">
        <w:rPr>
          <w:sz w:val="16"/>
          <w:szCs w:val="16"/>
        </w:rPr>
        <w:t>Пункт 5 изложить в следующей редакции:</w:t>
      </w:r>
    </w:p>
    <w:p w:rsidR="00D80B4D" w:rsidRPr="00C77321" w:rsidRDefault="00D80B4D" w:rsidP="00D80B4D">
      <w:pPr>
        <w:ind w:firstLine="709"/>
        <w:jc w:val="both"/>
        <w:rPr>
          <w:bCs/>
          <w:sz w:val="16"/>
          <w:szCs w:val="16"/>
        </w:rPr>
      </w:pPr>
      <w:r w:rsidRPr="00C77321">
        <w:rPr>
          <w:sz w:val="16"/>
          <w:szCs w:val="16"/>
        </w:rPr>
        <w:t xml:space="preserve">«5. </w:t>
      </w:r>
      <w:r w:rsidRPr="00C77321">
        <w:rPr>
          <w:bCs/>
          <w:sz w:val="16"/>
          <w:szCs w:val="16"/>
        </w:rPr>
        <w:t>Утвердить иные межбюджетные трансферты из бюджета поселения в бюджет муниципального района «Заполярный район» на 2021 год для выполнения переданных полномочий на основании заключенных соглашений, согласно приложению № 4 к настоящему решению.</w:t>
      </w:r>
    </w:p>
    <w:p w:rsidR="00D80B4D" w:rsidRPr="00C77321" w:rsidRDefault="00D80B4D" w:rsidP="00D80B4D">
      <w:pPr>
        <w:ind w:firstLine="709"/>
        <w:jc w:val="both"/>
        <w:rPr>
          <w:sz w:val="16"/>
          <w:szCs w:val="16"/>
        </w:rPr>
      </w:pPr>
      <w:r w:rsidRPr="00C77321">
        <w:rPr>
          <w:bCs/>
          <w:sz w:val="16"/>
          <w:szCs w:val="16"/>
        </w:rPr>
        <w:t>Утвердить объем межбюджетных трансфертов, получаемых из других бюджетов бюджетной системы Российской Федерации в 2021 году 64 682,2 тыс.рублей (окружной бюджет – 9 359,0 тыс.рублей, районный бюджет – 55 323,2 тыс. рублей).</w:t>
      </w:r>
      <w:r w:rsidRPr="00C77321">
        <w:rPr>
          <w:sz w:val="16"/>
          <w:szCs w:val="16"/>
        </w:rPr>
        <w:t>».</w:t>
      </w: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numPr>
          <w:ilvl w:val="0"/>
          <w:numId w:val="1"/>
        </w:numPr>
        <w:ind w:left="0" w:firstLine="709"/>
        <w:jc w:val="both"/>
        <w:rPr>
          <w:sz w:val="16"/>
          <w:szCs w:val="16"/>
        </w:rPr>
      </w:pPr>
      <w:r w:rsidRPr="00C77321">
        <w:rPr>
          <w:b/>
          <w:sz w:val="16"/>
          <w:szCs w:val="16"/>
        </w:rPr>
        <w:t>Приложение № 1</w:t>
      </w:r>
      <w:r w:rsidRPr="00C77321">
        <w:rPr>
          <w:sz w:val="16"/>
          <w:szCs w:val="16"/>
        </w:rPr>
        <w:t xml:space="preserve"> «Доходы местного бюджета по кодам классификации доходов бюджетов на 2021 год» изложить в новой редакции (приложение № 1 к настоящему решению).</w:t>
      </w:r>
    </w:p>
    <w:p w:rsidR="00D80B4D" w:rsidRPr="00C77321" w:rsidRDefault="00D80B4D" w:rsidP="00D80B4D">
      <w:pPr>
        <w:ind w:left="709"/>
        <w:jc w:val="both"/>
        <w:rPr>
          <w:sz w:val="16"/>
          <w:szCs w:val="16"/>
        </w:rPr>
      </w:pPr>
    </w:p>
    <w:p w:rsidR="00D80B4D" w:rsidRPr="00C77321" w:rsidRDefault="00D80B4D" w:rsidP="00D80B4D">
      <w:pPr>
        <w:numPr>
          <w:ilvl w:val="0"/>
          <w:numId w:val="1"/>
        </w:numPr>
        <w:ind w:left="0" w:firstLine="709"/>
        <w:jc w:val="both"/>
        <w:rPr>
          <w:sz w:val="16"/>
          <w:szCs w:val="16"/>
        </w:rPr>
      </w:pPr>
      <w:r w:rsidRPr="00C77321">
        <w:rPr>
          <w:b/>
          <w:sz w:val="16"/>
          <w:szCs w:val="16"/>
        </w:rPr>
        <w:t>Приложение № 2</w:t>
      </w:r>
      <w:r w:rsidRPr="00C77321">
        <w:rPr>
          <w:sz w:val="16"/>
          <w:szCs w:val="16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2021 год» изложить в новой редакции (приложение № 2 к настоящему решению).</w:t>
      </w:r>
    </w:p>
    <w:p w:rsidR="00D80B4D" w:rsidRPr="00C77321" w:rsidRDefault="00D80B4D" w:rsidP="00D80B4D">
      <w:pPr>
        <w:ind w:left="709"/>
        <w:jc w:val="both"/>
        <w:rPr>
          <w:sz w:val="16"/>
          <w:szCs w:val="16"/>
        </w:rPr>
      </w:pP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numPr>
          <w:ilvl w:val="0"/>
          <w:numId w:val="1"/>
        </w:numPr>
        <w:ind w:left="0" w:firstLine="709"/>
        <w:jc w:val="both"/>
        <w:rPr>
          <w:sz w:val="16"/>
          <w:szCs w:val="16"/>
        </w:rPr>
      </w:pPr>
      <w:r w:rsidRPr="00C77321">
        <w:rPr>
          <w:b/>
          <w:sz w:val="16"/>
          <w:szCs w:val="16"/>
        </w:rPr>
        <w:t>Приложение № 6</w:t>
      </w:r>
      <w:r w:rsidRPr="00C77321">
        <w:rPr>
          <w:sz w:val="16"/>
          <w:szCs w:val="16"/>
        </w:rPr>
        <w:t xml:space="preserve"> «Источники финансирования дефицита местного бюджета на 2021 год» изложить в новой редакции (приложение № 3 к настоящему решению).</w:t>
      </w: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numPr>
          <w:ilvl w:val="0"/>
          <w:numId w:val="1"/>
        </w:numPr>
        <w:ind w:left="0" w:firstLine="709"/>
        <w:jc w:val="both"/>
        <w:rPr>
          <w:sz w:val="16"/>
          <w:szCs w:val="16"/>
        </w:rPr>
      </w:pPr>
      <w:r w:rsidRPr="00C77321">
        <w:rPr>
          <w:sz w:val="16"/>
          <w:szCs w:val="16"/>
        </w:rPr>
        <w:t>Настоящее решение вступает в силу со дня его подписания и подлежит официальному опубликованию.</w:t>
      </w:r>
    </w:p>
    <w:p w:rsidR="00D80B4D" w:rsidRPr="00C77321" w:rsidRDefault="00D80B4D" w:rsidP="00D80B4D">
      <w:pPr>
        <w:ind w:firstLine="708"/>
        <w:jc w:val="both"/>
        <w:rPr>
          <w:sz w:val="16"/>
          <w:szCs w:val="16"/>
        </w:rPr>
      </w:pPr>
    </w:p>
    <w:p w:rsidR="00D80B4D" w:rsidRPr="00C77321" w:rsidRDefault="00D80B4D" w:rsidP="00D80B4D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0"/>
      </w:tblGrid>
      <w:tr w:rsidR="00D80B4D" w:rsidRPr="00C77321" w:rsidTr="00A8545A"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B4D" w:rsidRPr="00C77321" w:rsidRDefault="00D80B4D" w:rsidP="00A8545A">
            <w:pPr>
              <w:tabs>
                <w:tab w:val="left" w:pos="10065"/>
              </w:tabs>
              <w:ind w:right="-41"/>
              <w:jc w:val="both"/>
              <w:rPr>
                <w:sz w:val="16"/>
                <w:szCs w:val="16"/>
              </w:rPr>
            </w:pPr>
          </w:p>
          <w:p w:rsidR="00D80B4D" w:rsidRPr="00C77321" w:rsidRDefault="00D80B4D" w:rsidP="00A8545A">
            <w:pPr>
              <w:tabs>
                <w:tab w:val="left" w:pos="10065"/>
              </w:tabs>
              <w:ind w:right="-41"/>
              <w:jc w:val="both"/>
              <w:rPr>
                <w:sz w:val="16"/>
                <w:szCs w:val="16"/>
              </w:rPr>
            </w:pPr>
          </w:p>
          <w:p w:rsidR="00D80B4D" w:rsidRPr="00C77321" w:rsidRDefault="00D80B4D" w:rsidP="00A8545A">
            <w:pPr>
              <w:tabs>
                <w:tab w:val="left" w:pos="10065"/>
              </w:tabs>
              <w:ind w:right="-41"/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 xml:space="preserve">Глава МО «Канинский сельсовет» НАО                                ________________    Г.А. Варницына                </w:t>
            </w:r>
          </w:p>
          <w:p w:rsidR="00D80B4D" w:rsidRPr="00C77321" w:rsidRDefault="00D80B4D" w:rsidP="00A8545A">
            <w:pPr>
              <w:jc w:val="both"/>
              <w:rPr>
                <w:sz w:val="16"/>
                <w:szCs w:val="16"/>
              </w:rPr>
            </w:pPr>
          </w:p>
        </w:tc>
      </w:tr>
    </w:tbl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jc w:val="both"/>
        <w:rPr>
          <w:sz w:val="16"/>
          <w:szCs w:val="16"/>
        </w:rPr>
      </w:pPr>
      <w:r w:rsidRPr="00C77321">
        <w:rPr>
          <w:sz w:val="16"/>
          <w:szCs w:val="16"/>
        </w:rPr>
        <w:t>с. Несь</w:t>
      </w:r>
    </w:p>
    <w:p w:rsidR="00D80B4D" w:rsidRPr="00C77321" w:rsidRDefault="00D80B4D" w:rsidP="00D80B4D">
      <w:pPr>
        <w:rPr>
          <w:sz w:val="16"/>
          <w:szCs w:val="16"/>
        </w:rPr>
      </w:pPr>
      <w:r w:rsidRPr="00C77321">
        <w:rPr>
          <w:sz w:val="16"/>
          <w:szCs w:val="16"/>
        </w:rPr>
        <w:t xml:space="preserve">28.09.2021 </w:t>
      </w:r>
    </w:p>
    <w:p w:rsidR="00D80B4D" w:rsidRPr="00C77321" w:rsidRDefault="00D80B4D" w:rsidP="00D80B4D">
      <w:pPr>
        <w:rPr>
          <w:sz w:val="16"/>
          <w:szCs w:val="16"/>
        </w:rPr>
      </w:pPr>
      <w:r w:rsidRPr="00C77321">
        <w:rPr>
          <w:sz w:val="16"/>
          <w:szCs w:val="16"/>
        </w:rPr>
        <w:t>№ 14</w:t>
      </w:r>
    </w:p>
    <w:p w:rsidR="00445AAD" w:rsidRPr="00C77321" w:rsidRDefault="00445AAD" w:rsidP="00445AAD">
      <w:pPr>
        <w:spacing w:line="276" w:lineRule="auto"/>
        <w:ind w:firstLine="567"/>
        <w:jc w:val="both"/>
        <w:rPr>
          <w:rFonts w:eastAsia="Calibri"/>
          <w:sz w:val="16"/>
          <w:szCs w:val="16"/>
        </w:rPr>
      </w:pPr>
    </w:p>
    <w:p w:rsidR="00D80B4D" w:rsidRPr="00C77321" w:rsidRDefault="00D80B4D" w:rsidP="00D80B4D">
      <w:pPr>
        <w:jc w:val="center"/>
        <w:rPr>
          <w:b/>
          <w:sz w:val="16"/>
          <w:szCs w:val="16"/>
        </w:rPr>
      </w:pPr>
      <w:r w:rsidRPr="00C77321">
        <w:rPr>
          <w:b/>
          <w:sz w:val="16"/>
          <w:szCs w:val="16"/>
        </w:rPr>
        <w:t xml:space="preserve">СОВЕТ ДЕПУТАТОВ МУНИЦИПАЛЬНОГО ОБРАЗОВАНИЯ  </w:t>
      </w:r>
    </w:p>
    <w:p w:rsidR="00D80B4D" w:rsidRPr="00C77321" w:rsidRDefault="00D80B4D" w:rsidP="00D80B4D">
      <w:pPr>
        <w:jc w:val="center"/>
        <w:rPr>
          <w:b/>
          <w:sz w:val="16"/>
          <w:szCs w:val="16"/>
        </w:rPr>
      </w:pPr>
      <w:r w:rsidRPr="00C77321">
        <w:rPr>
          <w:b/>
          <w:sz w:val="16"/>
          <w:szCs w:val="16"/>
        </w:rPr>
        <w:t xml:space="preserve"> «КАНИНСКИЙ СЕЛЬСОВЕТ»  НЕНЕЦКОГО АВТОНОМНОГО ОКРУГА</w:t>
      </w:r>
    </w:p>
    <w:p w:rsidR="00D80B4D" w:rsidRPr="00C77321" w:rsidRDefault="00D80B4D" w:rsidP="00D80B4D">
      <w:pPr>
        <w:jc w:val="center"/>
        <w:rPr>
          <w:sz w:val="16"/>
          <w:szCs w:val="16"/>
        </w:rPr>
      </w:pPr>
    </w:p>
    <w:p w:rsidR="00D80B4D" w:rsidRPr="00C77321" w:rsidRDefault="00D80B4D" w:rsidP="00D80B4D">
      <w:pPr>
        <w:jc w:val="center"/>
        <w:rPr>
          <w:sz w:val="16"/>
          <w:szCs w:val="16"/>
        </w:rPr>
      </w:pPr>
      <w:r w:rsidRPr="00C77321">
        <w:rPr>
          <w:sz w:val="16"/>
          <w:szCs w:val="16"/>
        </w:rPr>
        <w:t>23- е заседание  27-го созыва</w:t>
      </w:r>
    </w:p>
    <w:p w:rsidR="00D80B4D" w:rsidRPr="00C77321" w:rsidRDefault="00D80B4D" w:rsidP="00D80B4D">
      <w:pPr>
        <w:jc w:val="center"/>
        <w:rPr>
          <w:b/>
          <w:sz w:val="16"/>
          <w:szCs w:val="16"/>
        </w:rPr>
      </w:pPr>
      <w:r w:rsidRPr="00C77321">
        <w:rPr>
          <w:b/>
          <w:sz w:val="16"/>
          <w:szCs w:val="16"/>
        </w:rPr>
        <w:t xml:space="preserve">РЕШЕНИЕ </w:t>
      </w:r>
    </w:p>
    <w:p w:rsidR="00D80B4D" w:rsidRPr="00C77321" w:rsidRDefault="00D80B4D" w:rsidP="00D80B4D">
      <w:pPr>
        <w:jc w:val="center"/>
        <w:rPr>
          <w:sz w:val="16"/>
          <w:szCs w:val="16"/>
        </w:rPr>
      </w:pPr>
      <w:r w:rsidRPr="00C77321">
        <w:rPr>
          <w:sz w:val="16"/>
          <w:szCs w:val="16"/>
        </w:rPr>
        <w:t>от 28 сентября  2021 года № 15</w:t>
      </w:r>
    </w:p>
    <w:p w:rsidR="00D80B4D" w:rsidRPr="00C77321" w:rsidRDefault="00D80B4D" w:rsidP="00D80B4D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D80B4D" w:rsidRPr="00C77321" w:rsidRDefault="00D80B4D" w:rsidP="00D80B4D">
      <w:pPr>
        <w:jc w:val="center"/>
        <w:rPr>
          <w:b/>
          <w:bCs/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Об утверждении Порядка внесения проектов муниципальных правовых актов в Совет депутатов муниципального образования «Канинский сельсовет» Ненецкого автономного округа, перечня и формы прилагаемых к ним документов</w:t>
      </w:r>
    </w:p>
    <w:p w:rsidR="00D80B4D" w:rsidRPr="00C77321" w:rsidRDefault="00D80B4D" w:rsidP="00D80B4D">
      <w:pPr>
        <w:jc w:val="both"/>
        <w:rPr>
          <w:b/>
          <w:sz w:val="16"/>
          <w:szCs w:val="16"/>
        </w:rPr>
      </w:pPr>
      <w:r w:rsidRPr="00C77321">
        <w:rPr>
          <w:b/>
          <w:sz w:val="16"/>
          <w:szCs w:val="16"/>
        </w:rPr>
        <w:tab/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lastRenderedPageBreak/>
        <w:t xml:space="preserve">В соответствии с частью 2 статьи 46 Федерального закона от 06.10.2003 № 131-ФЗ «Об общих принципах организации местного самоуправления в Российской Федерации», </w:t>
      </w:r>
      <w:r w:rsidRPr="00C77321">
        <w:rPr>
          <w:sz w:val="16"/>
          <w:szCs w:val="16"/>
        </w:rPr>
        <w:t xml:space="preserve">Устава муниципального образования «Канинский сельсовет» Ненецкого автономного округа, </w:t>
      </w:r>
      <w:r w:rsidRPr="00C77321">
        <w:rPr>
          <w:color w:val="000000"/>
          <w:sz w:val="16"/>
          <w:szCs w:val="16"/>
        </w:rPr>
        <w:t xml:space="preserve">Совет депутатов МО «Канинскийсельсовет» НАО  </w:t>
      </w:r>
      <w:r w:rsidRPr="00C77321">
        <w:rPr>
          <w:b/>
          <w:color w:val="000000"/>
          <w:sz w:val="16"/>
          <w:szCs w:val="16"/>
        </w:rPr>
        <w:t>решил: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1.Утвердить прилагаемый Порядок внесения проектов муниципальных правовых актов в Совет депутатов муниципального образования «Канинский сельсовет» Ненецкого автономного округа, перечня и формы прилагаемых к ним документов (Приложение).</w:t>
      </w:r>
    </w:p>
    <w:p w:rsidR="00D80B4D" w:rsidRPr="00C77321" w:rsidRDefault="00D80B4D" w:rsidP="00D80B4D">
      <w:pPr>
        <w:ind w:firstLine="567"/>
        <w:jc w:val="both"/>
        <w:rPr>
          <w:sz w:val="16"/>
          <w:szCs w:val="16"/>
        </w:rPr>
      </w:pPr>
      <w:r w:rsidRPr="00C77321">
        <w:rPr>
          <w:color w:val="000000"/>
          <w:sz w:val="16"/>
          <w:szCs w:val="16"/>
        </w:rPr>
        <w:t>2.</w:t>
      </w:r>
      <w:r w:rsidRPr="00C77321">
        <w:rPr>
          <w:sz w:val="16"/>
          <w:szCs w:val="16"/>
        </w:rPr>
        <w:t>Настоящее постановление вступает в силу через десять дней после его официального опубликования.</w:t>
      </w:r>
    </w:p>
    <w:p w:rsidR="00D80B4D" w:rsidRPr="00C77321" w:rsidRDefault="00D80B4D" w:rsidP="00D80B4D">
      <w:pPr>
        <w:ind w:firstLine="567"/>
        <w:jc w:val="both"/>
        <w:rPr>
          <w:sz w:val="16"/>
          <w:szCs w:val="16"/>
        </w:rPr>
      </w:pPr>
    </w:p>
    <w:p w:rsidR="00D80B4D" w:rsidRPr="00C77321" w:rsidRDefault="00D80B4D" w:rsidP="00D80B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jc w:val="both"/>
        <w:rPr>
          <w:sz w:val="16"/>
          <w:szCs w:val="16"/>
        </w:rPr>
      </w:pPr>
      <w:r w:rsidRPr="00C77321">
        <w:rPr>
          <w:sz w:val="16"/>
          <w:szCs w:val="16"/>
        </w:rPr>
        <w:t xml:space="preserve"> Глава муниципального образования</w:t>
      </w:r>
    </w:p>
    <w:p w:rsidR="00D80B4D" w:rsidRPr="00C77321" w:rsidRDefault="00D80B4D" w:rsidP="00D80B4D">
      <w:pPr>
        <w:jc w:val="both"/>
        <w:rPr>
          <w:sz w:val="16"/>
          <w:szCs w:val="16"/>
        </w:rPr>
      </w:pPr>
      <w:r w:rsidRPr="00C77321">
        <w:rPr>
          <w:sz w:val="16"/>
          <w:szCs w:val="16"/>
        </w:rPr>
        <w:t xml:space="preserve"> «Канинский сельсовет» НАО                                                               Г.А. Варницына                                     </w:t>
      </w:r>
    </w:p>
    <w:p w:rsidR="00D80B4D" w:rsidRPr="00C77321" w:rsidRDefault="00D80B4D" w:rsidP="00D80B4D">
      <w:pPr>
        <w:jc w:val="both"/>
        <w:rPr>
          <w:sz w:val="16"/>
          <w:szCs w:val="16"/>
        </w:rPr>
      </w:pPr>
      <w:r w:rsidRPr="00C77321">
        <w:rPr>
          <w:sz w:val="16"/>
          <w:szCs w:val="16"/>
        </w:rPr>
        <w:t xml:space="preserve">                                        </w:t>
      </w: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jc w:val="both"/>
        <w:rPr>
          <w:sz w:val="16"/>
          <w:szCs w:val="16"/>
        </w:rPr>
      </w:pP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Приложение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к решению</w:t>
      </w:r>
    </w:p>
    <w:p w:rsidR="00D80B4D" w:rsidRPr="00C77321" w:rsidRDefault="00D80B4D" w:rsidP="00D80B4D">
      <w:pPr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Совета депутатов МО</w:t>
      </w:r>
    </w:p>
    <w:p w:rsidR="00D80B4D" w:rsidRPr="00C77321" w:rsidRDefault="00D80B4D" w:rsidP="00D80B4D">
      <w:pPr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«Канинский сельсовет»НАО</w:t>
      </w:r>
    </w:p>
    <w:p w:rsidR="00D80B4D" w:rsidRPr="00C77321" w:rsidRDefault="00D80B4D" w:rsidP="00D80B4D">
      <w:pPr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от «28» сентября 2021г. № 15</w:t>
      </w:r>
    </w:p>
    <w:p w:rsidR="00D80B4D" w:rsidRPr="00C77321" w:rsidRDefault="00D80B4D" w:rsidP="00D80B4D">
      <w:pPr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jc w:val="center"/>
        <w:rPr>
          <w:b/>
          <w:bCs/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Порядок</w:t>
      </w:r>
    </w:p>
    <w:p w:rsidR="00D80B4D" w:rsidRPr="00C77321" w:rsidRDefault="00D80B4D" w:rsidP="00D80B4D">
      <w:pPr>
        <w:jc w:val="center"/>
        <w:rPr>
          <w:b/>
          <w:bCs/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внесения проектов муниципальных правовых актов в Совет депутатов муниципального образования «Канинский сельсовет» Ненецкого автономного округа, перечня и формы прилагаемых к ним документов</w:t>
      </w:r>
    </w:p>
    <w:p w:rsidR="00D80B4D" w:rsidRPr="00C77321" w:rsidRDefault="00D80B4D" w:rsidP="00D80B4D">
      <w:pPr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1.Общиеположения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Настоящий Порядок устанавливает единые требования к проектам решений, вносимым в Совет депутатов муниципального  образования «Канинский сельсовет» Ненецкого автономного округа (далее –проект решения), перечень и форму прилагаемых к ним документов, определяет общий порядок их подготовки и внесения в Совет депутатов в порядке правотворческой инициативы.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2.Субъекты правотворческой инициативы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2.1.Проекты решений Совета депутатов могут вноситься: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1) депутатами Совета депутатов;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2) главой муниципального образования «Канинский сельсовет» Ненецкого автономного округа;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3) органами территориального общественного самоуправления;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4) инициативными группами граждан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5) прокурором Ненецкого автономного округа.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3.Требования, предъявляемые к проектам решений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3.1. Проект решения должен отвечать следующим требованиям: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1) соответствие Конституции Российской Федерации, федеральным законам, уставам и законам Ненецкого автономного округа;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2) принятие решения Советом депутатов в пределах его компетенции;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3) принятие решения с соблюдением настоящего Порядка;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4) наличие логически построенной структуры;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5) единство терминологии;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6) общепризнанность терминов;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7) наличие обязательных реквизитов.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3.2. Слова и выражения в проектах решений используются в значениях, обеспечивающих их точное понимание и единство с терминологией, применяемой в законодательстве. Не допускается обозначение разных понятий одним термином или одного понятия разными терминами, если это специально не оговаривается в проекте решения.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3.3. Наименование проекта решения отражает его содержание и основной предмет правового регулирования. Наименование должно быть точным, четким и максимально информационно насыщенным, правильно отражать предмет правового регулирования с тем расчетом, чтобы исполнители могли по наименованию решения определить его основное содержание, легко запомнить, при необходимости быстро отыскать.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3.4. В проекте решения даются определения используемых в нём юридических, технических и других специальных терминов, если без этого невозможно или затруднено его понимание.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3.5. Таблицы, графики, схемы, чертежи, рисунки, карты, являющиеся неотъемлемой составной частью решения, как правило, оформляются в виде приложений к нему. Если в тексте проекта решения дается ссылка «согласно приложению», «прилагается» или «Приложение1» (при наличии нескольких приложений они нумеруются арабскими цифрами, знак номера не ставится), то в верхнем правом углу первой страницы приложения пишется, например: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«Приложение 1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к решению Совета депутатов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МО «Канинский сельсовет» НАО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от «___»_________ г. №___»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3.6. Даты в проектах решения оформляются словесно-цифровым способом (число (цифрами), месяц(словом), год(цифрами) с добавлением слова «год» в соответствующем падеже без сокращения или с сокращением до первой буквы). Даты указываются цифровым способом, если изменения в решение внесены более чем тремя решениями, например: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«с изменениями, внесенными решениями Совета депутатов МО «Канинский сельсовет» НАО от 05.02.2007 №17, от 07.03.2008 №20, от 19.08.2009 №38».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3.7. Нумерация решений ведется в пределах одного созыва Совета депутатов с обязательным указанием места и даты их принятия.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3.8. На первой странице проекта решения в пределах верхней и правой границ текстового поля печатаются слова «Проект от «__»______20__г.».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3.9. Содержание пунктов, подпунктов и абзацев печатается в текстовом редакторе Microsoft Word шрифтом Times New Roman 12, за исключением наименования акта и заголовка, которые печатаются шрифтом 14, на стандартных листах бумаги формата А4. Поля должны иметь следующие параметры: левое и правое - 25мм, верхнее и нижнее -20мм. В пределах верхней границы текстового поля в центре перед реквизитами нормативного акта располагается одноцветный рисунок герба муниципального образования «Канинский сельсовет» Ненецкого автономного округа без короны, высотой 17 мм и шириной 14мм. Номера страниц проставляются посередине нижнего поля.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3.10. Содержательная часть проекта решения может иметь следующие элементы (структурные единицы):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1) преамбулу;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2) главы;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3) пункты;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4) подпункты;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5) абзацы.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3.11. Преамбула (введение)-самостоятельная часть проекта решения, которая  определяет его цели и задачи, но не является обязательной. Преамбула не содержит самостоятельные нормативные предписания,  не формулирует предмет регулирования решения и не может иметь абзацы.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3.12.Глава нумеруется арабской цифрой с точкой, при этом слово «глава» не пишется. Глава имеет наименование, которое  печатается полужирным шрифтом и располагается по центру страницы.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3.13. Пункты обозначаются арабской цифрой с точкой.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3.14. Пункты могут подразделяться на подпункты, обозначаемые арабскими цифрами с закрывающей круглой скобкой или строчными буквами русского алфавита с закрывающей круглой скобкой.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3.15. Пункты и подпункты могут подразделяться на абзацы, отсчет которых ведется с первой  строки соответственно пункту, подпункту правового акта.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3.16. Структура проекта решения и необходимость включения в него тех или иных структурных единиц текста определяются исходя из объема и содержания акта.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3.17. Нумерация пунктов каждой  главы начинается заново.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3.18. Нумерация должна быть выполнена в автоматическом режиме.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4. Воспроизведение положений нормативных правовых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актов и ссылки на нормативные правовые акты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4.1. В случае необходимости в проекте решения могут воспроизводиться отдельные положения из нормативных правовых актов.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4.2. Ссылки в проекте решения на иные нормативные правовые акты и (или) их структурные единицы, а также на структурные единицы содержащего эти ссылки правового акта применяются в случаях необходимости установления взаимной связи положений этих правовых актов либо во избежание их повторов.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4.3. В правовых актах может указываться во исполнение каких актов, обладающих более высокой юридической силой, они издаются.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4.4. При ссылках на иные нормативные правовые акты указывают: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1) вид акта;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2) дату принятия акта с предшествующим ей словом «от»;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3) номер акта;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4) наименование акта, заключенное в кавычки.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4.5. При ссылках на приложение, утвержденное нормативным правовым актом, указывают полное наименование приложения, на которое ссылаются, с указанием сведений об утверждающем данное приложение нормативном правовом акте.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4.6. При ссылках в проектах решений на Конституцию Российской Федерации, кодексы, уставы и регламенты допускается использование этих наименований, незаключенных в кавычки, без указания иных сведений.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4.7. При необходимости дать ссылку не на весь нормативный правовой акт, а только на его структурную единицу, сначала указывается эта структурная единица (начиная с наименьшей). Обозначения глав, статей, пунктов печатаются цифрами, обозначения подпунктов печатаются в кавычках. Обозначения абзацев при ссылках на них указываются словами, например: «в абзаце первом пункта 1».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5. Условия внесения проектов решений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5.1. Необходимым условием внесения проектов решений в Совет депутатов в качестве правотворческой инициативы является представление на бумажном и электронном носителях пакета документов, состоящего из: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1) текста проекта решения (приложение 1 к настоящему Порядку);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2) пояснительной записки к проекту решения, в которой указывается субъект правотворческой инициативы и его разработчик, обоснование необходимости его принятия (издания), характеристика целей (задач) и основных положений, формулируются предложения по подготовке и принятию (изданию) правовых актов муниципального образования, необходимых для реализации решения, проект которого вносится в Совет депутатов, приводится перечень правовых актов, требующих признания утратившими силу, изменения, дополнения в связи с принятием вносимого проекта решения, а также могут включаться другие сведения (приложение 2 к настоящему  Порядку);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3) финансово-экономического обоснования проекта решения в случае, когда его реализация потребует дополнительных материальных и иных затрат;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4) заключения главы муниципального образования на проект решения, предусматривающий установление, изменение и отмену местных налогов и сборов, осуществление расходов из средств местного бюджета;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5) сопроводительного письма с перечислением прилагаемых документов и с указанием официального представителя (официальных представителей), который (которые) вправе представлять проект на рассмотрение Советом депутатов (</w:t>
      </w:r>
      <w:hyperlink r:id="rId9" w:history="1">
        <w:r w:rsidRPr="00C77321">
          <w:rPr>
            <w:color w:val="000000"/>
            <w:sz w:val="16"/>
            <w:szCs w:val="16"/>
            <w:u w:val="single"/>
          </w:rPr>
          <w:t>приложение 3</w:t>
        </w:r>
      </w:hyperlink>
      <w:r w:rsidRPr="00C77321">
        <w:rPr>
          <w:sz w:val="16"/>
          <w:szCs w:val="16"/>
        </w:rPr>
        <w:t xml:space="preserve"> </w:t>
      </w:r>
      <w:r w:rsidRPr="00C77321">
        <w:rPr>
          <w:color w:val="000000"/>
          <w:sz w:val="16"/>
          <w:szCs w:val="16"/>
        </w:rPr>
        <w:t>к настоящему Порядку).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Субъекты правотворческой инициативы вместе с документами, указанными в настоящем пункте, вправе представлять в Совет депутатов вместе с проектом иные документы, обосновывающие необходимость принятия муниципального правового акта в представленной редакции.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5.2. В проект решения включаются положения, устанавливающие сроки и порядок вступления его в силу, а также могут быть включены предложения о приведении в соответствие с принимаемым проектом ранее принятых (изданных) правовых актов.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5.3. Проекты решений, предусматривающие установление, изменение и отмену местных налогов и сборов, осуществление расходов из средств бюджета муниципального образования, могут быть внесены на рассмотрение Совета депутатов только по инициативе главы муниципального образования или при наличии его заключения. Данное заключение представляется в Совет депутатов в срок не более десяти календарных дней с момента поступления запроса о предоставлении заключения.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5.4. Глава муниципального образования вправе вносить проекты в Совет депутатов для рассмотрения в первоочередном порядке. Такие проекты рассматриваются Советом депутатов на его ближайшем заседании.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5.5. Проекты решений, поступившие в Совет депутатов от субъектов правотворческой инициативы, направляются главе муниципального образования для ознакомления, внесения замечаний, предложений и (или) дачи заключения.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5.6. Проекты решений нормативного характера, поступившие в Совет депутатов, в течение трех суток с момента их поступления направляются прокурору Ненецкого автономного округа для реализации полномочий по проведению антикоррупционной экспертизы в соответствии с законодательством.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5.7. Субъекты правотворческой инициативы вправе вносить альтернативные проекты. Альтернативными признаются проекты, имеющие одинаковый предмет правового регулирования и различающиеся по концепции (или) методом правового регулирования.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5.8. Проект, внесенный с нарушением требований настоящего Порядка, рассмотрению не подлежит и возвращается внесшему его субъекту правотворческой инициативы для устранения нарушений соответствующих требований, после чего субъект правотворческой инициативы вправе вновь внести проект решения на рассмотрение Совета депутатов.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5.9. Не допускается немотивированное возвращение проектов решений.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5.10. Субъект правотворческой инициативы на основании письменного заявления вправе отозвать внесенный им проект решения до принятия его депутатами Совета депутатов на заседании.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5.11.Проекты решений, вносимые на рассмотрение Совета депутатов, подлежат обязательной правовой и антикоррупционной экспертизе, проводимой организационно-правовым отделом и при необходимости Контрольно-счетной палатой муниципального образования.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6. Сроки внесения проектов решений в Совет депутатов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6.1. Субъекты правотворческой инициативы вносят проекты решений не позднее, чем за 14 дней до начала очередного заседания Совета депутатов с соблюдением настоящего Порядка.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6.2. Совет депутатов может принять к рассмотрению проекты решений, внесенные главой муниципального образования и депутатами Совета депутатов в порядке необходимости, не менее чем за 5 рабочих дней до начала очередного заседания Совета депутатов.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6.3.Проекты решений, внесенные главой муниципального образования, рассматриваются Советом депутатов по его предложению в первоочередном порядке.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7. Внесение изменений (поправок) в решения Совета депутатов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7.1. Для приведения решений Совета  депутатов в соответствие с вновь принятыми федеральным законодательством, законодательством субъекта и решениями Совета депутатов, а также с целью устранения множественности правовых норм, регулирующих одни и те же вопросы, субъектами правотворческой инициативы готовятся предложения о приведении решений Совета депутатов в соответствие с вновь принятым законодательством путем внесения в них соответствующих изменений (поправок).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7.2. Если в процессе рассмотрения проекта решения вносятся изменения в текст проекта решения, то он вносится на рассмотрение комиссий и заседание Совета депутатов с измененным текстом (частью текста), напечатанным полужирным курсивным шрифтом, а его первоначальный текст (часть текста) приводится после измененного текста в скобках шрифтом 9.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7.3.Внесением изменений считается: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1) замена слов, цифр, предложений;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2) исключение слов, цифр, предложений;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3) новая редакция структурной единицы решения;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4) дополнение структурной единицы решения новыми словами, цифрами или предложениями;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5) дополнение структурными единицами решения.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7.4. При внесении изменений в решение обязательно указываются вид акта, дата подписания акта, его регистрационный номер, наименование, а также решения, вносящие в него изменения, без указания их наименований.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7.5.Независимо от конкретного содержания решения, вносящего изменения или дополнения в основное решение, наименование всегда содержит только слово «изменение» в соответствующем числе.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7.6. При внесении изменений в решение соответствующий текст заключается в кавычки. Вносимые изменения должны излагаться последовательно с указанием конкретной структурной единицы, в которую вносятся изменения.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7.7. При необходимости заменить цифровые обозначения употребляется термин «цифры», а не «числа». В свою очередь, если необходимо заменить слова и цифры, употребляется термин «слова».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7.8. В целях сохранения структуры проекта решения: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1) при дополнении решения новыми структурными единицами необходимо продолжать имеющуюся нумерацию структурных единиц, новые структурные единицы, помещаемые в середине акта, должны обозначаться дополнительно цифрами;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2) дополнение абзацами может производиться только в конец соответствующей структурной единицы;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3) при необходимости между уже имеющимися абзацами включить новый абзац дается новая редакция той структурной единицы решения, к которой относится абзац;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4) при признании структурной единицы, утратившей силу, пересчет последующих структурных единиц не производится. Утратившая силу структурная единица участвует в подсчете при последующем внесении изменений.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8. Образцы оформления проектов решений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и необходимых для их внесения документов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Перечень образцов оформления проектов решений и необходимых для их внесения документов: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Приложение 1. Проект решения Совета депутатов.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Приложение 2. Пояснительная записка.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Приложение 3. Сопроводительное письмо о внесении проекта решения в Совет депутатов.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Приложение 1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к Порядку внесения проектов муниципальных правовых актов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в Совет депутатов МО «Канинский сельсовет» НАО,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перечня и формы прилагаемых к ним документов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Проект от «__»______20__г.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Совет депутатов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муниципального образования «Канинский сельсовет»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Ненецкого автономного округа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____________ заседание 4-го созыва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center"/>
        <w:rPr>
          <w:b/>
          <w:bCs/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РЕШЕНИЕ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shd w:val="clear" w:color="auto" w:fill="FFFFFF"/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Об утверждении Порядка внесения проектов</w:t>
      </w:r>
    </w:p>
    <w:p w:rsidR="00D80B4D" w:rsidRPr="00C77321" w:rsidRDefault="00D80B4D" w:rsidP="00D80B4D">
      <w:pPr>
        <w:shd w:val="clear" w:color="auto" w:fill="FFFFFF"/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муниципальных правовых актов в Совет депутатов</w:t>
      </w:r>
    </w:p>
    <w:p w:rsidR="00D80B4D" w:rsidRPr="00C77321" w:rsidRDefault="00D80B4D" w:rsidP="00D80B4D">
      <w:pPr>
        <w:shd w:val="clear" w:color="auto" w:fill="FFFFFF"/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МО «Канинский сельсовет» НАО, перечня</w:t>
      </w:r>
    </w:p>
    <w:p w:rsidR="00D80B4D" w:rsidRPr="00C77321" w:rsidRDefault="00D80B4D" w:rsidP="00D80B4D">
      <w:pPr>
        <w:shd w:val="clear" w:color="auto" w:fill="FFFFFF"/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и формы прилагаемых к ним документов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В соответствии со статьей ___Федерального закона от 06.10.2003 №131-ФЗ «Об общих принципах организации местного самоуправления в Российской Федерации», на основании Устава муниципального образования «Канинский сельсовет» Ненецкого автономного округа Совет депутатов муниципального образования «Канинский сельсовет» Ненецкого автономного округа решил: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1.Утвердить Положение о муниципальных правовых актах Совета депутатов муниципального образования «Канинский сельсовет» Ненецкого автономного округа (прилагается).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2. Настоящее решение вступает  в силу со дня его официального опубликования.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4616"/>
      </w:tblGrid>
      <w:tr w:rsidR="00D80B4D" w:rsidRPr="00C77321" w:rsidTr="00A8545A"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B4D" w:rsidRPr="00C77321" w:rsidRDefault="00D80B4D" w:rsidP="00A8545A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Председатель Совета депутатов</w:t>
            </w:r>
          </w:p>
          <w:p w:rsidR="00D80B4D" w:rsidRPr="00C77321" w:rsidRDefault="00D80B4D" w:rsidP="00A8545A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МО «Канинский сельсовет» НАО</w:t>
            </w:r>
          </w:p>
          <w:p w:rsidR="00D80B4D" w:rsidRPr="00C77321" w:rsidRDefault="00D80B4D" w:rsidP="00A8545A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ФИО</w:t>
            </w:r>
          </w:p>
        </w:tc>
        <w:tc>
          <w:tcPr>
            <w:tcW w:w="4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B4D" w:rsidRPr="00C77321" w:rsidRDefault="00D80B4D" w:rsidP="00A8545A">
            <w:pPr>
              <w:rPr>
                <w:sz w:val="16"/>
                <w:szCs w:val="16"/>
              </w:rPr>
            </w:pPr>
          </w:p>
        </w:tc>
      </w:tr>
    </w:tbl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с.Несь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«__»_______20__года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№____</w:t>
      </w:r>
    </w:p>
    <w:p w:rsidR="00D80B4D" w:rsidRPr="00C77321" w:rsidRDefault="00D80B4D" w:rsidP="00D80B4D">
      <w:pPr>
        <w:ind w:firstLine="567"/>
        <w:rPr>
          <w:color w:val="000000"/>
          <w:sz w:val="16"/>
          <w:szCs w:val="16"/>
        </w:rPr>
      </w:pPr>
    </w:p>
    <w:p w:rsidR="00D80B4D" w:rsidRPr="00C77321" w:rsidRDefault="00D80B4D" w:rsidP="00D80B4D">
      <w:pPr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Приложение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к решению Совета депутатов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МО «Канинский сельсовет» НАО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от «__»_______20__г. №___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Название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приложения к решению Совета депутатов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муниципального образования «Канинский сельсовет»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Ненецкого автономного округа</w:t>
      </w:r>
    </w:p>
    <w:p w:rsidR="00D80B4D" w:rsidRPr="00C77321" w:rsidRDefault="00D80B4D" w:rsidP="00D80B4D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Общие положения.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Приложение 2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к Порядку внесения проектов муниципальных правовых актов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в Совет депутатов МО «Канинский сельсовет» НАО,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перечня и формы прилагаемых к ним документов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b/>
          <w:bCs/>
          <w:color w:val="000000"/>
          <w:sz w:val="16"/>
          <w:szCs w:val="16"/>
        </w:rPr>
        <w:t>ПОЯСНИТЕЛЬНАЯЗАПИСКА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к проекту решения Совета депутатов муниципального образования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«Канинский сельсовет» Ненецкого автономного округа</w:t>
      </w:r>
    </w:p>
    <w:p w:rsidR="00D80B4D" w:rsidRPr="00C77321" w:rsidRDefault="00D80B4D" w:rsidP="00D80B4D">
      <w:pPr>
        <w:ind w:firstLine="567"/>
        <w:jc w:val="center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«Название решения»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В пояснительной записке к проекту решения указываются: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1) субъект правотворческой инициативы;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2) разработчик проекта;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3) обоснование необходимости принятия акта;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4) характеристика целей (задач), основных положений проекта;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5) предложения по подготовке и принятию нормативных правовых актов, необходимых для осуществления данного проекта;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6) перечень актов, требующих признания утратившими силу, изменения, в связи с принятием вносимого проекта;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7) другие сведения.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br w:type="textWrapping" w:clear="all"/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 xml:space="preserve"> 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Приложение3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к Порядку внесения проектов муниципальных правовых актов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Совет депутатов МО «Канинский сельсовет» НАО,</w:t>
      </w:r>
    </w:p>
    <w:p w:rsidR="00D80B4D" w:rsidRPr="00C77321" w:rsidRDefault="00D80B4D" w:rsidP="00D80B4D">
      <w:pPr>
        <w:ind w:firstLine="567"/>
        <w:jc w:val="right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перечня и формы прилагаемых к ним документов</w:t>
      </w:r>
    </w:p>
    <w:tbl>
      <w:tblPr>
        <w:tblW w:w="10082" w:type="dxa"/>
        <w:tblCellMar>
          <w:left w:w="0" w:type="dxa"/>
          <w:right w:w="0" w:type="dxa"/>
        </w:tblCellMar>
        <w:tblLook w:val="04A0"/>
      </w:tblPr>
      <w:tblGrid>
        <w:gridCol w:w="5041"/>
        <w:gridCol w:w="5041"/>
      </w:tblGrid>
      <w:tr w:rsidR="00D80B4D" w:rsidRPr="00C77321" w:rsidTr="00A8545A">
        <w:trPr>
          <w:trHeight w:val="2508"/>
        </w:trPr>
        <w:tc>
          <w:tcPr>
            <w:tcW w:w="50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B4D" w:rsidRPr="00C77321" w:rsidRDefault="00D80B4D" w:rsidP="00A8545A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D80B4D" w:rsidRPr="00C77321" w:rsidRDefault="00D80B4D" w:rsidP="00A8545A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D80B4D" w:rsidRPr="00C77321" w:rsidRDefault="00D80B4D" w:rsidP="00A8545A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 xml:space="preserve">Реквизиты бланка субъекта </w:t>
            </w:r>
          </w:p>
          <w:p w:rsidR="00D80B4D" w:rsidRPr="00C77321" w:rsidRDefault="00D80B4D" w:rsidP="00A8545A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правотворческой инициативы</w:t>
            </w:r>
          </w:p>
        </w:tc>
        <w:tc>
          <w:tcPr>
            <w:tcW w:w="50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B4D" w:rsidRPr="00C77321" w:rsidRDefault="00D80B4D" w:rsidP="00A8545A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D80B4D" w:rsidRPr="00C77321" w:rsidRDefault="00D80B4D" w:rsidP="00A8545A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D80B4D" w:rsidRPr="00C77321" w:rsidRDefault="00D80B4D" w:rsidP="00A8545A">
            <w:pPr>
              <w:ind w:firstLine="567"/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 xml:space="preserve">                                    Совет депутатов </w:t>
            </w:r>
          </w:p>
          <w:p w:rsidR="00D80B4D" w:rsidRPr="00C77321" w:rsidRDefault="00D80B4D" w:rsidP="00A8545A">
            <w:pPr>
              <w:ind w:firstLine="567"/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 xml:space="preserve">             муниципального образования </w:t>
            </w:r>
          </w:p>
          <w:p w:rsidR="00D80B4D" w:rsidRPr="00C77321" w:rsidRDefault="00D80B4D" w:rsidP="00A8545A">
            <w:pPr>
              <w:ind w:firstLine="567"/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 xml:space="preserve">                    «Канинский сельсовет» </w:t>
            </w:r>
          </w:p>
          <w:p w:rsidR="00D80B4D" w:rsidRPr="00C77321" w:rsidRDefault="00D80B4D" w:rsidP="00A8545A">
            <w:pPr>
              <w:ind w:firstLine="567"/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 xml:space="preserve">           Ненецкого  автономного округа</w:t>
            </w:r>
          </w:p>
        </w:tc>
      </w:tr>
    </w:tbl>
    <w:p w:rsidR="00D80B4D" w:rsidRPr="00C77321" w:rsidRDefault="00D80B4D" w:rsidP="00D80B4D">
      <w:pPr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«__»_________г.№_____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Вношу в порядке правотворческой инициативы на рассмотрение Совета депутатов муниципального образования «Канинский сельсовет» Ненецкого автономного округа проект решения «Название решения Совета депутатов».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На заседании комитета (комиссии), заседании Совета депутатов указанный проект решения представит_______.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Приложение: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1.Текст проекта решения Совета депутатов на___листах.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2.Пояснительная записка к проекту решения на__листе.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3.Финансово-экономическое обоснование (в случае внесения проекта, реализация которого потребует материальных и иных затрат) на__листах.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4.Копии перечисленных документов на электронном носителе.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Субъект</w:t>
      </w:r>
    </w:p>
    <w:p w:rsidR="00D80B4D" w:rsidRPr="00C77321" w:rsidRDefault="00D80B4D" w:rsidP="00D80B4D">
      <w:pPr>
        <w:ind w:firstLine="567"/>
        <w:jc w:val="both"/>
        <w:rPr>
          <w:color w:val="000000"/>
          <w:sz w:val="16"/>
          <w:szCs w:val="16"/>
        </w:rPr>
      </w:pPr>
      <w:r w:rsidRPr="00C77321">
        <w:rPr>
          <w:color w:val="000000"/>
          <w:sz w:val="16"/>
          <w:szCs w:val="16"/>
        </w:rPr>
        <w:t>правотворческой инициативы  ФИО</w:t>
      </w:r>
    </w:p>
    <w:p w:rsidR="00D80B4D" w:rsidRPr="00C77321" w:rsidRDefault="00D80B4D" w:rsidP="00D80B4D">
      <w:pPr>
        <w:jc w:val="both"/>
        <w:rPr>
          <w:sz w:val="16"/>
          <w:szCs w:val="16"/>
        </w:rPr>
      </w:pPr>
    </w:p>
    <w:tbl>
      <w:tblPr>
        <w:tblW w:w="10885" w:type="dxa"/>
        <w:tblInd w:w="93" w:type="dxa"/>
        <w:tblLook w:val="04A0"/>
      </w:tblPr>
      <w:tblGrid>
        <w:gridCol w:w="5260"/>
        <w:gridCol w:w="539"/>
        <w:gridCol w:w="61"/>
        <w:gridCol w:w="680"/>
        <w:gridCol w:w="680"/>
        <w:gridCol w:w="1130"/>
        <w:gridCol w:w="62"/>
        <w:gridCol w:w="771"/>
        <w:gridCol w:w="9"/>
        <w:gridCol w:w="1209"/>
        <w:gridCol w:w="484"/>
      </w:tblGrid>
      <w:tr w:rsidR="00D80B4D" w:rsidRPr="00C77321" w:rsidTr="00D80B4D">
        <w:trPr>
          <w:trHeight w:val="300"/>
        </w:trPr>
        <w:tc>
          <w:tcPr>
            <w:tcW w:w="9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D18"/>
            <w:r w:rsidRPr="00C77321">
              <w:rPr>
                <w:color w:val="000000"/>
                <w:sz w:val="16"/>
                <w:szCs w:val="16"/>
              </w:rPr>
              <w:t>Приложение № 3 (Приложение № 6)</w:t>
            </w:r>
            <w:bookmarkEnd w:id="0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</w:p>
        </w:tc>
      </w:tr>
      <w:tr w:rsidR="00D80B4D" w:rsidRPr="00C77321" w:rsidTr="00D80B4D">
        <w:trPr>
          <w:trHeight w:val="285"/>
        </w:trPr>
        <w:tc>
          <w:tcPr>
            <w:tcW w:w="9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</w:p>
        </w:tc>
      </w:tr>
      <w:tr w:rsidR="00D80B4D" w:rsidRPr="00C77321" w:rsidTr="00D80B4D">
        <w:trPr>
          <w:trHeight w:val="300"/>
        </w:trPr>
        <w:tc>
          <w:tcPr>
            <w:tcW w:w="9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от 28.09.2021 № 14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</w:p>
        </w:tc>
      </w:tr>
      <w:tr w:rsidR="00D80B4D" w:rsidRPr="00C77321" w:rsidTr="00D80B4D">
        <w:trPr>
          <w:trHeight w:val="300"/>
        </w:trPr>
        <w:tc>
          <w:tcPr>
            <w:tcW w:w="9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</w:p>
        </w:tc>
      </w:tr>
      <w:tr w:rsidR="00D80B4D" w:rsidRPr="00C77321" w:rsidTr="00D80B4D">
        <w:trPr>
          <w:trHeight w:val="540"/>
        </w:trPr>
        <w:tc>
          <w:tcPr>
            <w:tcW w:w="9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2021 год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0B4D" w:rsidRPr="00C77321" w:rsidTr="00D80B4D">
        <w:trPr>
          <w:trHeight w:val="300"/>
        </w:trPr>
        <w:tc>
          <w:tcPr>
            <w:tcW w:w="91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</w:p>
        </w:tc>
      </w:tr>
      <w:tr w:rsidR="00D80B4D" w:rsidRPr="00C77321" w:rsidTr="00D80B4D">
        <w:trPr>
          <w:trHeight w:val="1065"/>
        </w:trPr>
        <w:tc>
          <w:tcPr>
            <w:tcW w:w="5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Код бюджетной классификации источников финансирования дефицитов бюджетов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Прогнозируемый дефицит местного бюджета в %</w:t>
            </w:r>
          </w:p>
        </w:tc>
      </w:tr>
      <w:tr w:rsidR="00D80B4D" w:rsidRPr="00C77321" w:rsidTr="00D80B4D">
        <w:trPr>
          <w:trHeight w:val="402"/>
        </w:trPr>
        <w:tc>
          <w:tcPr>
            <w:tcW w:w="5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5</w:t>
            </w:r>
          </w:p>
        </w:tc>
      </w:tr>
      <w:tr w:rsidR="00D80B4D" w:rsidRPr="00C77321" w:rsidTr="00D80B4D">
        <w:trPr>
          <w:trHeight w:val="402"/>
        </w:trPr>
        <w:tc>
          <w:tcPr>
            <w:tcW w:w="5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430 01 00 00 00 00 0000 000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 xml:space="preserve">475,0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 xml:space="preserve">10,2 </w:t>
            </w:r>
          </w:p>
        </w:tc>
      </w:tr>
      <w:tr w:rsidR="00D80B4D" w:rsidRPr="00C77321" w:rsidTr="00D80B4D">
        <w:trPr>
          <w:trHeight w:val="645"/>
        </w:trPr>
        <w:tc>
          <w:tcPr>
            <w:tcW w:w="5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бюджетов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430 01 05 00 00 00 0000 000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 xml:space="preserve">475,0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10,2</w:t>
            </w:r>
          </w:p>
        </w:tc>
      </w:tr>
      <w:tr w:rsidR="00D80B4D" w:rsidRPr="00C77321" w:rsidTr="00D80B4D">
        <w:trPr>
          <w:trHeight w:val="402"/>
        </w:trPr>
        <w:tc>
          <w:tcPr>
            <w:tcW w:w="5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430 01 05 00 00 00 0000 500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 xml:space="preserve">-69 855,6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D80B4D" w:rsidRPr="00C77321" w:rsidTr="00D80B4D">
        <w:trPr>
          <w:trHeight w:val="402"/>
        </w:trPr>
        <w:tc>
          <w:tcPr>
            <w:tcW w:w="5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430 01 05 02 00 00 0000 500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 xml:space="preserve">-69 855,6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0B4D" w:rsidRPr="00C77321" w:rsidTr="00D80B4D">
        <w:trPr>
          <w:trHeight w:val="525"/>
        </w:trPr>
        <w:tc>
          <w:tcPr>
            <w:tcW w:w="5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 xml:space="preserve">-69 855,6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0B4D" w:rsidRPr="00C77321" w:rsidTr="00D80B4D">
        <w:trPr>
          <w:trHeight w:val="585"/>
        </w:trPr>
        <w:tc>
          <w:tcPr>
            <w:tcW w:w="5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 xml:space="preserve">-69 855,6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0B4D" w:rsidRPr="00C77321" w:rsidTr="00D80B4D">
        <w:trPr>
          <w:trHeight w:val="402"/>
        </w:trPr>
        <w:tc>
          <w:tcPr>
            <w:tcW w:w="5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430 01 05 00 00 00 0000 600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 xml:space="preserve">70 330,6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D80B4D" w:rsidRPr="00C77321" w:rsidTr="00D80B4D">
        <w:trPr>
          <w:trHeight w:val="402"/>
        </w:trPr>
        <w:tc>
          <w:tcPr>
            <w:tcW w:w="5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430 01 05 02 00 00 0000 600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 xml:space="preserve">70 330,6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0B4D" w:rsidRPr="00C77321" w:rsidTr="00D80B4D">
        <w:trPr>
          <w:trHeight w:val="402"/>
        </w:trPr>
        <w:tc>
          <w:tcPr>
            <w:tcW w:w="5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 xml:space="preserve">70 330,6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0B4D" w:rsidRPr="00C77321" w:rsidTr="00D80B4D">
        <w:trPr>
          <w:trHeight w:val="585"/>
        </w:trPr>
        <w:tc>
          <w:tcPr>
            <w:tcW w:w="5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 xml:space="preserve">70 330,6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0B4D" w:rsidRPr="00C77321" w:rsidTr="00D80B4D">
        <w:trPr>
          <w:gridAfter w:val="1"/>
          <w:wAfter w:w="484" w:type="dxa"/>
          <w:trHeight w:val="300"/>
        </w:trPr>
        <w:tc>
          <w:tcPr>
            <w:tcW w:w="10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RANGE!A1:G200"/>
            <w:r w:rsidRPr="00C77321">
              <w:rPr>
                <w:color w:val="000000"/>
                <w:sz w:val="16"/>
                <w:szCs w:val="16"/>
              </w:rPr>
              <w:t>Приложение № 2 (Приложение № 2)</w:t>
            </w:r>
            <w:bookmarkEnd w:id="1"/>
          </w:p>
        </w:tc>
      </w:tr>
      <w:tr w:rsidR="00D80B4D" w:rsidRPr="00C77321" w:rsidTr="00D80B4D">
        <w:trPr>
          <w:gridAfter w:val="1"/>
          <w:wAfter w:w="484" w:type="dxa"/>
          <w:trHeight w:val="300"/>
        </w:trPr>
        <w:tc>
          <w:tcPr>
            <w:tcW w:w="10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D80B4D" w:rsidRPr="00C77321" w:rsidTr="00D80B4D">
        <w:trPr>
          <w:gridAfter w:val="1"/>
          <w:wAfter w:w="484" w:type="dxa"/>
          <w:trHeight w:val="300"/>
        </w:trPr>
        <w:tc>
          <w:tcPr>
            <w:tcW w:w="10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от 28.09.2021 № 14</w:t>
            </w:r>
          </w:p>
        </w:tc>
      </w:tr>
      <w:tr w:rsidR="00D80B4D" w:rsidRPr="00C77321" w:rsidTr="00D80B4D">
        <w:trPr>
          <w:gridAfter w:val="1"/>
          <w:wAfter w:w="484" w:type="dxa"/>
          <w:trHeight w:val="750"/>
        </w:trPr>
        <w:tc>
          <w:tcPr>
            <w:tcW w:w="10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2021 год</w:t>
            </w:r>
          </w:p>
        </w:tc>
      </w:tr>
      <w:tr w:rsidR="00D80B4D" w:rsidRPr="00C77321" w:rsidTr="00D80B4D">
        <w:trPr>
          <w:gridAfter w:val="1"/>
          <w:wAfter w:w="484" w:type="dxa"/>
          <w:trHeight w:val="300"/>
        </w:trPr>
        <w:tc>
          <w:tcPr>
            <w:tcW w:w="104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D80B4D" w:rsidRPr="00C77321" w:rsidTr="00D80B4D">
        <w:trPr>
          <w:gridAfter w:val="1"/>
          <w:wAfter w:w="484" w:type="dxa"/>
          <w:trHeight w:val="285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Сумма                 (тыс. рублей)</w:t>
            </w:r>
          </w:p>
        </w:tc>
      </w:tr>
      <w:tr w:rsidR="00D80B4D" w:rsidRPr="00C77321" w:rsidTr="00D80B4D">
        <w:trPr>
          <w:gridAfter w:val="1"/>
          <w:wAfter w:w="484" w:type="dxa"/>
          <w:trHeight w:val="82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0B4D" w:rsidRPr="00C77321" w:rsidTr="00D80B4D">
        <w:trPr>
          <w:gridAfter w:val="1"/>
          <w:wAfter w:w="484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3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3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32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32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32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32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32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80B4D" w:rsidRPr="00C77321" w:rsidTr="00D80B4D">
        <w:trPr>
          <w:gridAfter w:val="1"/>
          <w:wAfter w:w="484" w:type="dxa"/>
          <w:trHeight w:val="31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70 330,6</w:t>
            </w:r>
          </w:p>
        </w:tc>
      </w:tr>
      <w:tr w:rsidR="00D80B4D" w:rsidRPr="00C77321" w:rsidTr="00D80B4D">
        <w:trPr>
          <w:gridAfter w:val="1"/>
          <w:wAfter w:w="484" w:type="dxa"/>
          <w:trHeight w:val="31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АДМИНИСТРАЦИЯ МО "КАНИНСКИЙ СЕЛЬСОВЕТ" НАО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70 330,6</w:t>
            </w:r>
          </w:p>
        </w:tc>
      </w:tr>
      <w:tr w:rsidR="00D80B4D" w:rsidRPr="00C77321" w:rsidTr="00D80B4D">
        <w:trPr>
          <w:gridAfter w:val="1"/>
          <w:wAfter w:w="484" w:type="dxa"/>
          <w:trHeight w:val="31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21 397,1</w:t>
            </w:r>
          </w:p>
        </w:tc>
      </w:tr>
      <w:tr w:rsidR="00D80B4D" w:rsidRPr="00C77321" w:rsidTr="00D80B4D">
        <w:trPr>
          <w:gridAfter w:val="1"/>
          <w:wAfter w:w="484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3 182,4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91.0.00.00000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3 182,4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3 182,4</w:t>
            </w:r>
          </w:p>
        </w:tc>
      </w:tr>
      <w:tr w:rsidR="00D80B4D" w:rsidRPr="00C77321" w:rsidTr="00D80B4D">
        <w:trPr>
          <w:gridAfter w:val="1"/>
          <w:wAfter w:w="484" w:type="dxa"/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3 182,4</w:t>
            </w:r>
          </w:p>
        </w:tc>
      </w:tr>
      <w:tr w:rsidR="00D80B4D" w:rsidRPr="00C77321" w:rsidTr="00D80B4D">
        <w:trPr>
          <w:gridAfter w:val="1"/>
          <w:wAfter w:w="484" w:type="dxa"/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92.0.00.00000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Депутаты представительного органа МО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92.1.00.00000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D80B4D" w:rsidRPr="00C77321" w:rsidTr="00D80B4D">
        <w:trPr>
          <w:gridAfter w:val="1"/>
          <w:wAfter w:w="484" w:type="dxa"/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120,0</w:t>
            </w:r>
          </w:p>
        </w:tc>
      </w:tr>
      <w:tr w:rsidR="00D80B4D" w:rsidRPr="00C77321" w:rsidTr="00D80B4D">
        <w:trPr>
          <w:gridAfter w:val="1"/>
          <w:wAfter w:w="484" w:type="dxa"/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14 856,1</w:t>
            </w:r>
          </w:p>
        </w:tc>
      </w:tr>
      <w:tr w:rsidR="00D80B4D" w:rsidRPr="00C77321" w:rsidTr="00D80B4D">
        <w:trPr>
          <w:gridAfter w:val="1"/>
          <w:wAfter w:w="484" w:type="dxa"/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794,8</w:t>
            </w:r>
          </w:p>
        </w:tc>
      </w:tr>
      <w:tr w:rsidR="00D80B4D" w:rsidRPr="00C77321" w:rsidTr="00D80B4D">
        <w:trPr>
          <w:gridAfter w:val="1"/>
          <w:wAfter w:w="484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794,8</w:t>
            </w:r>
          </w:p>
        </w:tc>
      </w:tr>
      <w:tr w:rsidR="00D80B4D" w:rsidRPr="00C77321" w:rsidTr="00D80B4D">
        <w:trPr>
          <w:gridAfter w:val="1"/>
          <w:wAfter w:w="484" w:type="dxa"/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794,8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794,8</w:t>
            </w:r>
          </w:p>
        </w:tc>
      </w:tr>
      <w:tr w:rsidR="00D80B4D" w:rsidRPr="00C77321" w:rsidTr="00D80B4D">
        <w:trPr>
          <w:gridAfter w:val="1"/>
          <w:wAfter w:w="484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794,8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93.0.00.00000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14 061,3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14 061,3</w:t>
            </w:r>
          </w:p>
        </w:tc>
      </w:tr>
      <w:tr w:rsidR="00D80B4D" w:rsidRPr="00C77321" w:rsidTr="00D80B4D">
        <w:trPr>
          <w:gridAfter w:val="1"/>
          <w:wAfter w:w="484" w:type="dxa"/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10 519,8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1 247,8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2 293,7</w:t>
            </w:r>
          </w:p>
        </w:tc>
      </w:tr>
      <w:tr w:rsidR="00D80B4D" w:rsidRPr="00C77321" w:rsidTr="00D80B4D">
        <w:trPr>
          <w:gridAfter w:val="1"/>
          <w:wAfter w:w="484" w:type="dxa"/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483,4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483,4</w:t>
            </w:r>
          </w:p>
        </w:tc>
      </w:tr>
      <w:tr w:rsidR="00D80B4D" w:rsidRPr="00C77321" w:rsidTr="00D80B4D">
        <w:trPr>
          <w:gridAfter w:val="1"/>
          <w:wAfter w:w="484" w:type="dxa"/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483,4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483,4</w:t>
            </w:r>
          </w:p>
        </w:tc>
      </w:tr>
      <w:tr w:rsidR="00D80B4D" w:rsidRPr="00C77321" w:rsidTr="00D80B4D">
        <w:trPr>
          <w:gridAfter w:val="1"/>
          <w:wAfter w:w="484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D80B4D" w:rsidRPr="00C77321" w:rsidTr="00D80B4D">
        <w:trPr>
          <w:gridAfter w:val="1"/>
          <w:wAfter w:w="484" w:type="dxa"/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90.0.00.00000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D80B4D" w:rsidRPr="00C77321" w:rsidTr="00D80B4D">
        <w:trPr>
          <w:gridAfter w:val="1"/>
          <w:wAfter w:w="484" w:type="dxa"/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Резервный фонд МО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D80B4D" w:rsidRPr="00C77321" w:rsidTr="00D80B4D">
        <w:trPr>
          <w:gridAfter w:val="1"/>
          <w:wAfter w:w="484" w:type="dxa"/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D80B4D" w:rsidRPr="00C77321" w:rsidTr="00D80B4D">
        <w:trPr>
          <w:gridAfter w:val="1"/>
          <w:wAfter w:w="484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2 705,2</w:t>
            </w:r>
          </w:p>
        </w:tc>
      </w:tr>
      <w:tr w:rsidR="00D80B4D" w:rsidRPr="00C77321" w:rsidTr="00D80B4D">
        <w:trPr>
          <w:gridAfter w:val="1"/>
          <w:wAfter w:w="484" w:type="dxa"/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2 338,2</w:t>
            </w:r>
          </w:p>
        </w:tc>
      </w:tr>
      <w:tr w:rsidR="00D80B4D" w:rsidRPr="00C77321" w:rsidTr="00D80B4D">
        <w:trPr>
          <w:gridAfter w:val="1"/>
          <w:wAfter w:w="484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2 338,2</w:t>
            </w:r>
          </w:p>
        </w:tc>
      </w:tr>
      <w:tr w:rsidR="00D80B4D" w:rsidRPr="00C77321" w:rsidTr="00D80B4D">
        <w:trPr>
          <w:gridAfter w:val="1"/>
          <w:wAfter w:w="484" w:type="dxa"/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2 338,2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2 338,2</w:t>
            </w:r>
          </w:p>
        </w:tc>
      </w:tr>
      <w:tr w:rsidR="00D80B4D" w:rsidRPr="00C77321" w:rsidTr="00D80B4D">
        <w:trPr>
          <w:gridAfter w:val="1"/>
          <w:wAfter w:w="484" w:type="dxa"/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2 338,2</w:t>
            </w:r>
          </w:p>
        </w:tc>
      </w:tr>
      <w:tr w:rsidR="00D80B4D" w:rsidRPr="00C77321" w:rsidTr="00D80B4D">
        <w:trPr>
          <w:gridAfter w:val="1"/>
          <w:wAfter w:w="484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39.0.00.00000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142,4</w:t>
            </w:r>
          </w:p>
        </w:tc>
      </w:tr>
      <w:tr w:rsidR="00D80B4D" w:rsidRPr="00C77321" w:rsidTr="00D80B4D">
        <w:trPr>
          <w:gridAfter w:val="1"/>
          <w:wAfter w:w="484" w:type="dxa"/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39.0.00.89290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142,4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Расходы на обозначение и содержание снегоходных маршрутов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39.0.00.89290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142,4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39.0.00.89290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142,4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44,6</w:t>
            </w:r>
          </w:p>
        </w:tc>
      </w:tr>
      <w:tr w:rsidR="00D80B4D" w:rsidRPr="00C77321" w:rsidTr="00D80B4D">
        <w:trPr>
          <w:gridAfter w:val="1"/>
          <w:wAfter w:w="484" w:type="dxa"/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44,6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44,6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D80B4D" w:rsidRPr="00C77321" w:rsidTr="00D80B4D">
        <w:trPr>
          <w:gridAfter w:val="1"/>
          <w:wAfter w:w="484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180,0</w:t>
            </w:r>
          </w:p>
        </w:tc>
      </w:tr>
      <w:tr w:rsidR="00D80B4D" w:rsidRPr="00C77321" w:rsidTr="00D80B4D">
        <w:trPr>
          <w:gridAfter w:val="1"/>
          <w:wAfter w:w="484" w:type="dxa"/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321,1</w:t>
            </w:r>
          </w:p>
        </w:tc>
      </w:tr>
      <w:tr w:rsidR="00D80B4D" w:rsidRPr="00C77321" w:rsidTr="00D80B4D">
        <w:trPr>
          <w:gridAfter w:val="1"/>
          <w:wAfter w:w="484" w:type="dxa"/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321,1</w:t>
            </w:r>
          </w:p>
        </w:tc>
      </w:tr>
      <w:tr w:rsidR="00D80B4D" w:rsidRPr="00C77321" w:rsidTr="00D80B4D">
        <w:trPr>
          <w:gridAfter w:val="1"/>
          <w:wAfter w:w="484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321,1</w:t>
            </w:r>
          </w:p>
        </w:tc>
      </w:tr>
      <w:tr w:rsidR="00D80B4D" w:rsidRPr="00C77321" w:rsidTr="00D80B4D">
        <w:trPr>
          <w:gridAfter w:val="1"/>
          <w:wAfter w:w="484" w:type="dxa"/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321,1</w:t>
            </w:r>
          </w:p>
        </w:tc>
      </w:tr>
      <w:tr w:rsidR="00D80B4D" w:rsidRPr="00C77321" w:rsidTr="00D80B4D">
        <w:trPr>
          <w:gridAfter w:val="1"/>
          <w:wAfter w:w="484" w:type="dxa"/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300,5</w:t>
            </w:r>
          </w:p>
        </w:tc>
      </w:tr>
      <w:tr w:rsidR="00D80B4D" w:rsidRPr="00C77321" w:rsidTr="00D80B4D">
        <w:trPr>
          <w:gridAfter w:val="1"/>
          <w:wAfter w:w="484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20,6</w:t>
            </w:r>
          </w:p>
        </w:tc>
      </w:tr>
      <w:tr w:rsidR="00D80B4D" w:rsidRPr="00C77321" w:rsidTr="00D80B4D">
        <w:trPr>
          <w:gridAfter w:val="1"/>
          <w:wAfter w:w="484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1 785,3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351,6</w:t>
            </w:r>
          </w:p>
        </w:tc>
      </w:tr>
      <w:tr w:rsidR="00D80B4D" w:rsidRPr="00C77321" w:rsidTr="00D80B4D">
        <w:trPr>
          <w:gridAfter w:val="1"/>
          <w:wAfter w:w="484" w:type="dxa"/>
          <w:trHeight w:val="64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Муниципальная программа «Безопасность на территории муниципального района «Заполярный район» на 2019-2030 годы»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33.0.00.00000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275,5</w:t>
            </w:r>
          </w:p>
        </w:tc>
      </w:tr>
      <w:tr w:rsidR="00D80B4D" w:rsidRPr="00C77321" w:rsidTr="00D80B4D">
        <w:trPr>
          <w:gridAfter w:val="1"/>
          <w:wAfter w:w="484" w:type="dxa"/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2019-2030 годы»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33.0.00.89240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275,5</w:t>
            </w:r>
          </w:p>
        </w:tc>
      </w:tr>
      <w:tr w:rsidR="00D80B4D" w:rsidRPr="00C77321" w:rsidTr="00D80B4D">
        <w:trPr>
          <w:gridAfter w:val="1"/>
          <w:wAfter w:w="484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Расходы на предупреждение и ликвидацию последствий ЧС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33.0.00.89240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275,5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33.0.00.89240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275,5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76,1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76,1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76,1</w:t>
            </w:r>
          </w:p>
        </w:tc>
      </w:tr>
      <w:tr w:rsidR="00D80B4D" w:rsidRPr="00C77321" w:rsidTr="00D80B4D">
        <w:trPr>
          <w:gridAfter w:val="1"/>
          <w:wAfter w:w="484" w:type="dxa"/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1 433,7</w:t>
            </w:r>
          </w:p>
        </w:tc>
      </w:tr>
      <w:tr w:rsidR="00D80B4D" w:rsidRPr="00C77321" w:rsidTr="00D80B4D">
        <w:trPr>
          <w:gridAfter w:val="1"/>
          <w:wAfter w:w="484" w:type="dxa"/>
          <w:trHeight w:val="64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Муниципальная программа «Безопасность на территории муниципального района «Заполярный район» на 2019-2030 годы»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14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33.0.00.00000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1 433,7</w:t>
            </w:r>
          </w:p>
        </w:tc>
      </w:tr>
      <w:tr w:rsidR="00D80B4D" w:rsidRPr="00C77321" w:rsidTr="00D80B4D">
        <w:trPr>
          <w:gridAfter w:val="1"/>
          <w:wAfter w:w="484" w:type="dxa"/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2019-2030 годы»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14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33.0.00.89240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1 433,7</w:t>
            </w:r>
          </w:p>
        </w:tc>
      </w:tr>
      <w:tr w:rsidR="00D80B4D" w:rsidRPr="00C77321" w:rsidTr="00D80B4D">
        <w:trPr>
          <w:gridAfter w:val="1"/>
          <w:wAfter w:w="484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14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33.0.00.89240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33,7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33.0.00.89240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33,7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Устройство перехода через ручей Дикуша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14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33.0.00.89240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1 400,0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33.0.00.89240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1 400,0</w:t>
            </w:r>
          </w:p>
        </w:tc>
      </w:tr>
      <w:tr w:rsidR="00D80B4D" w:rsidRPr="00C77321" w:rsidTr="00D80B4D">
        <w:trPr>
          <w:gridAfter w:val="1"/>
          <w:wAfter w:w="484" w:type="dxa"/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565,4</w:t>
            </w:r>
          </w:p>
        </w:tc>
      </w:tr>
      <w:tr w:rsidR="00D80B4D" w:rsidRPr="00C77321" w:rsidTr="00D80B4D">
        <w:trPr>
          <w:gridAfter w:val="1"/>
          <w:wAfter w:w="484" w:type="dxa"/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163,9</w:t>
            </w:r>
          </w:p>
        </w:tc>
      </w:tr>
      <w:tr w:rsidR="00D80B4D" w:rsidRPr="00C77321" w:rsidTr="00D80B4D">
        <w:trPr>
          <w:gridAfter w:val="1"/>
          <w:wAfter w:w="484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39.0.00.00000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163,9</w:t>
            </w:r>
          </w:p>
        </w:tc>
      </w:tr>
      <w:tr w:rsidR="00D80B4D" w:rsidRPr="00C77321" w:rsidTr="00D80B4D">
        <w:trPr>
          <w:gridAfter w:val="1"/>
          <w:wAfter w:w="484" w:type="dxa"/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39.0.00.89290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163,9</w:t>
            </w:r>
          </w:p>
        </w:tc>
      </w:tr>
      <w:tr w:rsidR="00D80B4D" w:rsidRPr="00C77321" w:rsidTr="00D80B4D">
        <w:trPr>
          <w:gridAfter w:val="1"/>
          <w:wAfter w:w="484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Содержание авиаплощадок в поселениях Заполярного района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39.0.00.89290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163,9</w:t>
            </w:r>
          </w:p>
        </w:tc>
      </w:tr>
      <w:tr w:rsidR="00D80B4D" w:rsidRPr="00C77321" w:rsidTr="00D80B4D">
        <w:trPr>
          <w:gridAfter w:val="1"/>
          <w:wAfter w:w="484" w:type="dxa"/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39.0.00.89290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163,9</w:t>
            </w:r>
          </w:p>
        </w:tc>
      </w:tr>
      <w:tr w:rsidR="00D80B4D" w:rsidRPr="00C77321" w:rsidTr="00D80B4D">
        <w:trPr>
          <w:gridAfter w:val="1"/>
          <w:wAfter w:w="484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sz w:val="16"/>
                <w:szCs w:val="16"/>
              </w:rPr>
            </w:pPr>
            <w:r w:rsidRPr="00C77321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401,5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401,5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Дорожный фонд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401,5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401,5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40 324,1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907,9</w:t>
            </w:r>
          </w:p>
        </w:tc>
      </w:tr>
      <w:tr w:rsidR="00D80B4D" w:rsidRPr="00C77321" w:rsidTr="00D80B4D">
        <w:trPr>
          <w:gridAfter w:val="1"/>
          <w:wAfter w:w="484" w:type="dxa"/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35.0.00.00000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858,8</w:t>
            </w:r>
          </w:p>
        </w:tc>
      </w:tr>
      <w:tr w:rsidR="00D80B4D" w:rsidRPr="00C77321" w:rsidTr="00D80B4D">
        <w:trPr>
          <w:gridAfter w:val="1"/>
          <w:wAfter w:w="484" w:type="dxa"/>
          <w:trHeight w:val="11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35.0.00.89250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858,8</w:t>
            </w:r>
          </w:p>
        </w:tc>
      </w:tr>
      <w:tr w:rsidR="00D80B4D" w:rsidRPr="00C77321" w:rsidTr="00D80B4D">
        <w:trPr>
          <w:gridAfter w:val="1"/>
          <w:wAfter w:w="484" w:type="dxa"/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Капитальный ремонт муниципальной квартиры № 4 в доме № 3 по ул. Тундровая в с. Несь МО «Канинский сельсовет» НАО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35.0.00.89250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858,8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35.0.00.89250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858,8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49,1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49,1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49,1</w:t>
            </w:r>
          </w:p>
        </w:tc>
      </w:tr>
      <w:tr w:rsidR="00D80B4D" w:rsidRPr="00C77321" w:rsidTr="00D80B4D">
        <w:trPr>
          <w:gridAfter w:val="1"/>
          <w:wAfter w:w="484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7 249,3</w:t>
            </w:r>
          </w:p>
        </w:tc>
      </w:tr>
      <w:tr w:rsidR="00D80B4D" w:rsidRPr="00C77321" w:rsidTr="00D80B4D">
        <w:trPr>
          <w:gridAfter w:val="1"/>
          <w:wAfter w:w="484" w:type="dxa"/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D80B4D" w:rsidRPr="00C77321" w:rsidTr="00D80B4D">
        <w:trPr>
          <w:gridAfter w:val="1"/>
          <w:wAfter w:w="484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D80B4D" w:rsidRPr="00C77321" w:rsidTr="00D80B4D">
        <w:trPr>
          <w:gridAfter w:val="1"/>
          <w:wAfter w:w="484" w:type="dxa"/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9,3</w:t>
            </w:r>
          </w:p>
        </w:tc>
      </w:tr>
      <w:tr w:rsidR="00D80B4D" w:rsidRPr="00C77321" w:rsidTr="00D80B4D">
        <w:trPr>
          <w:gridAfter w:val="1"/>
          <w:wAfter w:w="484" w:type="dxa"/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5 501,4</w:t>
            </w:r>
          </w:p>
        </w:tc>
      </w:tr>
      <w:tr w:rsidR="00D80B4D" w:rsidRPr="00C77321" w:rsidTr="00D80B4D">
        <w:trPr>
          <w:gridAfter w:val="1"/>
          <w:wAfter w:w="484" w:type="dxa"/>
          <w:trHeight w:val="11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5 501,4</w:t>
            </w:r>
          </w:p>
        </w:tc>
      </w:tr>
      <w:tr w:rsidR="00D80B4D" w:rsidRPr="00C77321" w:rsidTr="00D80B4D">
        <w:trPr>
          <w:gridAfter w:val="1"/>
          <w:wAfter w:w="484" w:type="dxa"/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5 501,4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5 501,4</w:t>
            </w:r>
          </w:p>
        </w:tc>
      </w:tr>
      <w:tr w:rsidR="00D80B4D" w:rsidRPr="00C77321" w:rsidTr="00D80B4D">
        <w:trPr>
          <w:gridAfter w:val="1"/>
          <w:wAfter w:w="484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36.0.00.00000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1 174,7</w:t>
            </w:r>
          </w:p>
        </w:tc>
      </w:tr>
      <w:tr w:rsidR="00D80B4D" w:rsidRPr="00C77321" w:rsidTr="00D80B4D">
        <w:trPr>
          <w:gridAfter w:val="1"/>
          <w:wAfter w:w="484" w:type="dxa"/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район"на 2020-2030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36.0.00.89260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1 174,7</w:t>
            </w:r>
          </w:p>
        </w:tc>
      </w:tr>
      <w:tr w:rsidR="00D80B4D" w:rsidRPr="00C77321" w:rsidTr="00D80B4D">
        <w:trPr>
          <w:gridAfter w:val="1"/>
          <w:wAfter w:w="484" w:type="dxa"/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Расходы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36.0.00.89260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408,2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36.0.00.89260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408,2</w:t>
            </w:r>
          </w:p>
        </w:tc>
      </w:tr>
      <w:tr w:rsidR="00D80B4D" w:rsidRPr="00C77321" w:rsidTr="00D80B4D">
        <w:trPr>
          <w:gridAfter w:val="1"/>
          <w:wAfter w:w="484" w:type="dxa"/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36.0.00.89260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723,5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36.0.00.89260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723,5</w:t>
            </w:r>
          </w:p>
        </w:tc>
      </w:tr>
      <w:tr w:rsidR="00D80B4D" w:rsidRPr="00C77321" w:rsidTr="00D80B4D">
        <w:trPr>
          <w:gridAfter w:val="1"/>
          <w:wAfter w:w="484" w:type="dxa"/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36.0.00.89260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43,0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36.0.00.89260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43,0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563,9</w:t>
            </w:r>
          </w:p>
        </w:tc>
      </w:tr>
      <w:tr w:rsidR="00D80B4D" w:rsidRPr="00C77321" w:rsidTr="00D80B4D">
        <w:trPr>
          <w:gridAfter w:val="1"/>
          <w:wAfter w:w="484" w:type="dxa"/>
          <w:trHeight w:val="5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Другие мероприятия в области коммунального хозяйства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98.0.00.96220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476,0</w:t>
            </w:r>
          </w:p>
        </w:tc>
      </w:tr>
      <w:tr w:rsidR="00D80B4D" w:rsidRPr="00C77321" w:rsidTr="00D80B4D">
        <w:trPr>
          <w:gridAfter w:val="1"/>
          <w:wAfter w:w="484" w:type="dxa"/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98.0.00.96220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476,0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Содержание колодцев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98.0.00.96230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87,9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98.0.00.96230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87,9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31 662,1</w:t>
            </w:r>
          </w:p>
        </w:tc>
      </w:tr>
      <w:tr w:rsidR="00D80B4D" w:rsidRPr="00C77321" w:rsidTr="00D80B4D">
        <w:trPr>
          <w:gridAfter w:val="1"/>
          <w:wAfter w:w="484" w:type="dxa"/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26 359,9</w:t>
            </w:r>
          </w:p>
        </w:tc>
      </w:tr>
      <w:tr w:rsidR="00D80B4D" w:rsidRPr="00C77321" w:rsidTr="00D80B4D">
        <w:trPr>
          <w:gridAfter w:val="1"/>
          <w:wAfter w:w="484" w:type="dxa"/>
          <w:trHeight w:val="10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26 359,9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680,3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680,3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7 311,5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7 311,5</w:t>
            </w:r>
          </w:p>
        </w:tc>
      </w:tr>
      <w:tr w:rsidR="00D80B4D" w:rsidRPr="00C77321" w:rsidTr="00D80B4D">
        <w:trPr>
          <w:gridAfter w:val="1"/>
          <w:wAfter w:w="484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Устройство покрытия проездов в районе улиц Профсоюзная и Новая к детскому саду в с. Несь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17 648,8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17 648,8</w:t>
            </w:r>
          </w:p>
        </w:tc>
      </w:tr>
      <w:tr w:rsidR="00D80B4D" w:rsidRPr="00C77321" w:rsidTr="00D80B4D">
        <w:trPr>
          <w:gridAfter w:val="1"/>
          <w:wAfter w:w="484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Установка стеллы "Вечная память участникам Великой Отечественной войны" в деревне Мгла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299,2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299,2</w:t>
            </w:r>
          </w:p>
        </w:tc>
      </w:tr>
      <w:tr w:rsidR="00D80B4D" w:rsidRPr="00C77321" w:rsidTr="00D80B4D">
        <w:trPr>
          <w:gridAfter w:val="1"/>
          <w:wAfter w:w="484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420,1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420,1</w:t>
            </w:r>
          </w:p>
        </w:tc>
      </w:tr>
      <w:tr w:rsidR="00D80B4D" w:rsidRPr="00C77321" w:rsidTr="00D80B4D">
        <w:trPr>
          <w:gridAfter w:val="1"/>
          <w:wAfter w:w="484" w:type="dxa"/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муниципального образования «Канинский сельсовет» Ненецкого автономного округа на 2018-2024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41.0.00.00000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2 248,5</w:t>
            </w:r>
          </w:p>
        </w:tc>
      </w:tr>
      <w:tr w:rsidR="00D80B4D" w:rsidRPr="00C77321" w:rsidTr="00D80B4D">
        <w:trPr>
          <w:gridAfter w:val="1"/>
          <w:wAfter w:w="484" w:type="dxa"/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Субсидии местным бюджетам на софинансирование расходных обязательств по благоустройству территорий (Реализация мероприятий по благоустройству территорий)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41.0.00.79842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2 181,0</w:t>
            </w:r>
          </w:p>
        </w:tc>
      </w:tr>
      <w:tr w:rsidR="00D80B4D" w:rsidRPr="00C77321" w:rsidTr="00D80B4D">
        <w:trPr>
          <w:gridAfter w:val="1"/>
          <w:wAfter w:w="484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41.0.00.79842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2 181,0</w:t>
            </w:r>
          </w:p>
        </w:tc>
      </w:tr>
      <w:tr w:rsidR="00D80B4D" w:rsidRPr="00C77321" w:rsidTr="00D80B4D">
        <w:trPr>
          <w:gridAfter w:val="1"/>
          <w:wAfter w:w="484" w:type="dxa"/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Софинансирование расходных обязательств по благоустройству территорий (Реализация мероприятий по благоустройству территорий) за счет средств бюджета поселения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41.0.00.S9842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67,5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41.0.00.S9842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67,5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3 053,7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Субсидии местным бюджетам на реализацию проектов по поддержке местных инициатив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98.0.00.79690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1 972,0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98.0.00.79690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1 972,0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81,7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81,7</w:t>
            </w:r>
          </w:p>
        </w:tc>
      </w:tr>
      <w:tr w:rsidR="00D80B4D" w:rsidRPr="00C77321" w:rsidTr="00D80B4D">
        <w:trPr>
          <w:gridAfter w:val="1"/>
          <w:wAfter w:w="484" w:type="dxa"/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Софинансирование за счет средств бюджетов поселения расходных обязательств на реализацию проектов по поддержке местных инициатив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98.0.00.S9690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D80B4D" w:rsidRPr="00C77321" w:rsidTr="00D80B4D">
        <w:trPr>
          <w:gridAfter w:val="1"/>
          <w:wAfter w:w="484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98.0.00.S9690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1 000,0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504,8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504,8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Расходы на организацию ритуальных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98.0.00.89140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504,8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98.0.00.89140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504,8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40,9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40,9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40,9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40,9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40,9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3 150,0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3 150,0</w:t>
            </w:r>
          </w:p>
        </w:tc>
      </w:tr>
      <w:tr w:rsidR="00D80B4D" w:rsidRPr="00C77321" w:rsidTr="00D80B4D">
        <w:trPr>
          <w:gridAfter w:val="1"/>
          <w:wAfter w:w="484" w:type="dxa"/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3 150,0</w:t>
            </w:r>
          </w:p>
        </w:tc>
      </w:tr>
      <w:tr w:rsidR="00D80B4D" w:rsidRPr="00C77321" w:rsidTr="00D80B4D">
        <w:trPr>
          <w:gridAfter w:val="1"/>
          <w:wAfter w:w="484" w:type="dxa"/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32..00.89230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3 150,0</w:t>
            </w:r>
          </w:p>
        </w:tc>
      </w:tr>
      <w:tr w:rsidR="00D80B4D" w:rsidRPr="00C77321" w:rsidTr="00D80B4D">
        <w:trPr>
          <w:gridAfter w:val="1"/>
          <w:wAfter w:w="484" w:type="dxa"/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Обследование и подготовка проектной документации на реставрацию объекта культурного наследия "Благовещенская церковь" в с. Несь МО "Канинский сельсовет" НАО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3 150,0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3 150,0</w:t>
            </w:r>
          </w:p>
        </w:tc>
      </w:tr>
      <w:tr w:rsidR="00D80B4D" w:rsidRPr="00C77321" w:rsidTr="00D80B4D">
        <w:trPr>
          <w:gridAfter w:val="1"/>
          <w:wAfter w:w="484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2 707,1</w:t>
            </w:r>
          </w:p>
        </w:tc>
      </w:tr>
      <w:tr w:rsidR="00D80B4D" w:rsidRPr="00C77321" w:rsidTr="00D80B4D">
        <w:trPr>
          <w:gridAfter w:val="1"/>
          <w:wAfter w:w="484" w:type="dxa"/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2 707,1</w:t>
            </w:r>
          </w:p>
        </w:tc>
      </w:tr>
      <w:tr w:rsidR="00D80B4D" w:rsidRPr="00C77321" w:rsidTr="00D80B4D">
        <w:trPr>
          <w:gridAfter w:val="1"/>
          <w:wAfter w:w="484" w:type="dxa"/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2 707,1</w:t>
            </w:r>
          </w:p>
        </w:tc>
      </w:tr>
      <w:tr w:rsidR="00D80B4D" w:rsidRPr="00C77321" w:rsidTr="00D80B4D">
        <w:trPr>
          <w:gridAfter w:val="1"/>
          <w:wAfter w:w="484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2 707,1</w:t>
            </w:r>
          </w:p>
        </w:tc>
      </w:tr>
      <w:tr w:rsidR="00D80B4D" w:rsidRPr="00C77321" w:rsidTr="00D80B4D">
        <w:trPr>
          <w:gridAfter w:val="1"/>
          <w:wAfter w:w="484" w:type="dxa"/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2 707,1</w:t>
            </w:r>
          </w:p>
        </w:tc>
      </w:tr>
      <w:tr w:rsidR="00D80B4D" w:rsidRPr="00C77321" w:rsidTr="00D80B4D">
        <w:trPr>
          <w:gridAfter w:val="1"/>
          <w:wAfter w:w="484" w:type="dxa"/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both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Расходы на выплату пенсиий за выслугу лет лицам, замещавшим выборные должности и должности муниципальной службы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2 707,1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2 707,1</w:t>
            </w:r>
          </w:p>
        </w:tc>
      </w:tr>
      <w:tr w:rsidR="00D80B4D" w:rsidRPr="00C77321" w:rsidTr="00D80B4D">
        <w:trPr>
          <w:gridAfter w:val="1"/>
          <w:wAfter w:w="484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</w:tr>
      <w:tr w:rsidR="00D80B4D" w:rsidRPr="00C77321" w:rsidTr="00D80B4D">
        <w:trPr>
          <w:gridAfter w:val="1"/>
          <w:wAfter w:w="484" w:type="dxa"/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39,6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sz w:val="16"/>
                <w:szCs w:val="16"/>
              </w:rPr>
            </w:pPr>
            <w:r w:rsidRPr="00C77321">
              <w:rPr>
                <w:sz w:val="16"/>
                <w:szCs w:val="16"/>
              </w:rPr>
              <w:t>98.0.00.97020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color w:val="000000"/>
                <w:sz w:val="16"/>
                <w:szCs w:val="16"/>
              </w:rPr>
            </w:pPr>
            <w:r w:rsidRPr="00C77321">
              <w:rPr>
                <w:color w:val="000000"/>
                <w:sz w:val="16"/>
                <w:szCs w:val="16"/>
              </w:rPr>
              <w:t>39,6</w:t>
            </w:r>
          </w:p>
        </w:tc>
      </w:tr>
      <w:tr w:rsidR="00D80B4D" w:rsidRPr="00C77321" w:rsidTr="00D80B4D">
        <w:trPr>
          <w:gridAfter w:val="1"/>
          <w:wAfter w:w="484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732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sz w:val="16"/>
                <w:szCs w:val="16"/>
              </w:rPr>
            </w:pPr>
            <w:r w:rsidRPr="00C77321">
              <w:rPr>
                <w:i/>
                <w:iCs/>
                <w:sz w:val="16"/>
                <w:szCs w:val="16"/>
              </w:rPr>
              <w:t>98.0.00.97020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4D" w:rsidRPr="00C77321" w:rsidRDefault="00D80B4D" w:rsidP="00D80B4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77321">
              <w:rPr>
                <w:i/>
                <w:iCs/>
                <w:color w:val="000000"/>
                <w:sz w:val="16"/>
                <w:szCs w:val="16"/>
              </w:rPr>
              <w:t>39,6</w:t>
            </w:r>
          </w:p>
        </w:tc>
      </w:tr>
    </w:tbl>
    <w:p w:rsidR="00D80B4D" w:rsidRPr="00C77321" w:rsidRDefault="00D80B4D" w:rsidP="00D80B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80B4D" w:rsidRDefault="00D80B4D" w:rsidP="00D80B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C77321" w:rsidRDefault="00C77321" w:rsidP="00D80B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C77321" w:rsidRPr="00C77321" w:rsidRDefault="00C77321" w:rsidP="00D80B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80B4D" w:rsidRPr="00C77321" w:rsidRDefault="00D80B4D" w:rsidP="00D80B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2551"/>
        <w:gridCol w:w="1418"/>
        <w:gridCol w:w="1842"/>
      </w:tblGrid>
      <w:tr w:rsidR="00D80B4D" w:rsidRPr="00C77321" w:rsidTr="00C77321">
        <w:trPr>
          <w:trHeight w:val="223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nil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тыс.руб.</w:t>
            </w:r>
          </w:p>
        </w:tc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auto"/>
              <w:right w:val="nil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auto"/>
              <w:right w:val="single" w:sz="2" w:space="0" w:color="000000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80B4D" w:rsidRPr="00C77321" w:rsidTr="00C77321">
        <w:trPr>
          <w:trHeight w:val="792"/>
        </w:trPr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бюджетной классификации источников финансирования дефицитов бюджетов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Сумма, тыс. руб.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Прогнозируемый дефицит местного бюджета в %</w:t>
            </w:r>
          </w:p>
        </w:tc>
      </w:tr>
      <w:tr w:rsidR="00D80B4D" w:rsidRPr="00C77321" w:rsidTr="00C77321">
        <w:trPr>
          <w:trHeight w:val="298"/>
        </w:trPr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D80B4D" w:rsidRPr="00C77321" w:rsidTr="00C77321">
        <w:trPr>
          <w:trHeight w:val="298"/>
        </w:trPr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430 01 00 00 00 00 0000 000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475,0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10,2 </w:t>
            </w:r>
          </w:p>
        </w:tc>
      </w:tr>
      <w:tr w:rsidR="00D80B4D" w:rsidRPr="00C77321" w:rsidTr="00C77321">
        <w:trPr>
          <w:trHeight w:val="480"/>
        </w:trPr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Изменение остатков средств на  счетах по учету средств бюджетов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430 01 05 00 00 00 0000 000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475,0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10,2</w:t>
            </w:r>
          </w:p>
        </w:tc>
      </w:tr>
      <w:tr w:rsidR="00D80B4D" w:rsidRPr="00C77321" w:rsidTr="00C77321">
        <w:trPr>
          <w:trHeight w:val="298"/>
        </w:trPr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Увеличение  остатков средств бюджетов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430 01 05 00 00 00 0000 500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-69 855,6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D80B4D" w:rsidRPr="00C77321" w:rsidTr="00C77321">
        <w:trPr>
          <w:trHeight w:val="298"/>
        </w:trPr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 прочих остатков средств бюджетов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430 01 05 02 00 00 0000 500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-69 855,6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80B4D" w:rsidRPr="00C77321" w:rsidTr="00C77321">
        <w:trPr>
          <w:trHeight w:val="389"/>
        </w:trPr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430 01 05 02 01 00 0000 510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-69 855,6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80B4D" w:rsidRPr="00C77321" w:rsidTr="00C77321">
        <w:trPr>
          <w:trHeight w:val="437"/>
        </w:trPr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430 01 05 02 01 10 0000 510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-69 855,6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80B4D" w:rsidRPr="00C77321" w:rsidTr="00C77321">
        <w:trPr>
          <w:trHeight w:val="298"/>
        </w:trPr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Уменьшение  остатков средств бюджетов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430 01 05 00 00 00 0000 600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70 330,6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D80B4D" w:rsidRPr="00C77321" w:rsidTr="00C77321">
        <w:trPr>
          <w:trHeight w:val="298"/>
        </w:trPr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 прочих остатков средств бюджетов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430 01 05 02 00 00 0000 600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70 330,6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80B4D" w:rsidRPr="00C77321" w:rsidTr="00C77321">
        <w:trPr>
          <w:trHeight w:val="437"/>
        </w:trPr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430 01 05 02 01 00 0000 610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70 330,6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80B4D" w:rsidRPr="00C77321" w:rsidTr="00C77321">
        <w:trPr>
          <w:trHeight w:val="437"/>
        </w:trPr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430 01 05 02 01 10 0000 610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732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70 330,6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B4D" w:rsidRPr="00C77321" w:rsidRDefault="00D80B4D" w:rsidP="00D80B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80B4D" w:rsidRPr="00C77321" w:rsidRDefault="00D80B4D" w:rsidP="00D80B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F561D" w:rsidRPr="00C77321" w:rsidRDefault="001F561D" w:rsidP="00FA607D">
      <w:pPr>
        <w:jc w:val="center"/>
        <w:rPr>
          <w:b/>
          <w:sz w:val="16"/>
          <w:szCs w:val="16"/>
        </w:rPr>
      </w:pPr>
    </w:p>
    <w:p w:rsidR="00070F99" w:rsidRPr="00C77321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C77321">
        <w:rPr>
          <w:sz w:val="16"/>
          <w:szCs w:val="16"/>
        </w:rPr>
        <w:t xml:space="preserve">Информационный бюллетень № </w:t>
      </w:r>
      <w:r w:rsidR="00CA6983" w:rsidRPr="00C77321">
        <w:rPr>
          <w:sz w:val="16"/>
          <w:szCs w:val="16"/>
        </w:rPr>
        <w:t xml:space="preserve">38 </w:t>
      </w:r>
      <w:r w:rsidRPr="00C77321">
        <w:rPr>
          <w:sz w:val="16"/>
          <w:szCs w:val="16"/>
        </w:rPr>
        <w:t xml:space="preserve">от </w:t>
      </w:r>
      <w:r w:rsidR="00D80B4D" w:rsidRPr="00C77321">
        <w:rPr>
          <w:sz w:val="16"/>
          <w:szCs w:val="16"/>
        </w:rPr>
        <w:t>28.09.</w:t>
      </w:r>
      <w:r w:rsidR="002B6693" w:rsidRPr="00C77321">
        <w:rPr>
          <w:sz w:val="16"/>
          <w:szCs w:val="16"/>
        </w:rPr>
        <w:t>2021</w:t>
      </w:r>
      <w:r w:rsidRPr="00C77321"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 w:rsidRPr="00C77321">
        <w:rPr>
          <w:sz w:val="16"/>
          <w:szCs w:val="16"/>
        </w:rPr>
        <w:t xml:space="preserve">жная, 20. Редактор </w:t>
      </w:r>
      <w:r w:rsidR="0005366D" w:rsidRPr="00C77321">
        <w:rPr>
          <w:sz w:val="16"/>
          <w:szCs w:val="16"/>
        </w:rPr>
        <w:t>Золотых В.Т.</w:t>
      </w:r>
    </w:p>
    <w:p w:rsidR="00070F99" w:rsidRPr="00C77321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C77321">
        <w:rPr>
          <w:sz w:val="16"/>
          <w:szCs w:val="16"/>
        </w:rPr>
        <w:t>Тираж 30 экз. Бесплатно. Отпечатан на принтере Администрации МО «Канинский сельсо</w:t>
      </w:r>
      <w:bookmarkStart w:id="2" w:name="_GoBack"/>
      <w:bookmarkEnd w:id="2"/>
      <w:r w:rsidRPr="00C77321">
        <w:rPr>
          <w:sz w:val="16"/>
          <w:szCs w:val="16"/>
        </w:rPr>
        <w:t>вет» НАО.</w:t>
      </w:r>
    </w:p>
    <w:sectPr w:rsidR="00070F99" w:rsidRPr="00C77321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1D" w:rsidRDefault="001F561D" w:rsidP="00BB409B">
      <w:r>
        <w:separator/>
      </w:r>
    </w:p>
  </w:endnote>
  <w:endnote w:type="continuationSeparator" w:id="1">
    <w:p w:rsidR="001F561D" w:rsidRDefault="001F561D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77253B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77253B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7321">
      <w:rPr>
        <w:rStyle w:val="a5"/>
        <w:noProof/>
      </w:rPr>
      <w:t>1</w: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1D" w:rsidRDefault="001F561D" w:rsidP="00BB409B">
      <w:r>
        <w:separator/>
      </w:r>
    </w:p>
  </w:footnote>
  <w:footnote w:type="continuationSeparator" w:id="1">
    <w:p w:rsidR="001F561D" w:rsidRDefault="001F561D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E1DDF"/>
    <w:multiLevelType w:val="hybridMultilevel"/>
    <w:tmpl w:val="EA1006EE"/>
    <w:lvl w:ilvl="0" w:tplc="D22C7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EB326E"/>
    <w:multiLevelType w:val="hybridMultilevel"/>
    <w:tmpl w:val="D72A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5366D"/>
    <w:rsid w:val="00070F99"/>
    <w:rsid w:val="000813B0"/>
    <w:rsid w:val="000955B3"/>
    <w:rsid w:val="000C2F62"/>
    <w:rsid w:val="000C5DB2"/>
    <w:rsid w:val="000E0C8B"/>
    <w:rsid w:val="000E1C18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1F561D"/>
    <w:rsid w:val="00226732"/>
    <w:rsid w:val="00256766"/>
    <w:rsid w:val="00256855"/>
    <w:rsid w:val="002659AB"/>
    <w:rsid w:val="00271A85"/>
    <w:rsid w:val="00283CCB"/>
    <w:rsid w:val="002B3039"/>
    <w:rsid w:val="002B6693"/>
    <w:rsid w:val="002C0C58"/>
    <w:rsid w:val="002C3011"/>
    <w:rsid w:val="002C7243"/>
    <w:rsid w:val="003017E4"/>
    <w:rsid w:val="00304411"/>
    <w:rsid w:val="00313C89"/>
    <w:rsid w:val="003253BC"/>
    <w:rsid w:val="00330550"/>
    <w:rsid w:val="0035745A"/>
    <w:rsid w:val="00361254"/>
    <w:rsid w:val="00374178"/>
    <w:rsid w:val="003B0FF3"/>
    <w:rsid w:val="003C7F11"/>
    <w:rsid w:val="003E7ADA"/>
    <w:rsid w:val="003F38C4"/>
    <w:rsid w:val="00401719"/>
    <w:rsid w:val="00402B8E"/>
    <w:rsid w:val="00406DF7"/>
    <w:rsid w:val="00445AAD"/>
    <w:rsid w:val="00496C24"/>
    <w:rsid w:val="00500526"/>
    <w:rsid w:val="00507A3A"/>
    <w:rsid w:val="00524260"/>
    <w:rsid w:val="00530DA3"/>
    <w:rsid w:val="0053119F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253B"/>
    <w:rsid w:val="007758D7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93028"/>
    <w:rsid w:val="008C6006"/>
    <w:rsid w:val="00917E32"/>
    <w:rsid w:val="00931337"/>
    <w:rsid w:val="009437F6"/>
    <w:rsid w:val="0095007E"/>
    <w:rsid w:val="00950BC7"/>
    <w:rsid w:val="00971039"/>
    <w:rsid w:val="00997197"/>
    <w:rsid w:val="009A0D4F"/>
    <w:rsid w:val="009A1A45"/>
    <w:rsid w:val="009B33F1"/>
    <w:rsid w:val="009B4BCA"/>
    <w:rsid w:val="009E5520"/>
    <w:rsid w:val="00A14030"/>
    <w:rsid w:val="00A14EF2"/>
    <w:rsid w:val="00A310B4"/>
    <w:rsid w:val="00A56954"/>
    <w:rsid w:val="00A63358"/>
    <w:rsid w:val="00A96AEF"/>
    <w:rsid w:val="00AA3F92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77321"/>
    <w:rsid w:val="00C81543"/>
    <w:rsid w:val="00C82EBE"/>
    <w:rsid w:val="00C97B12"/>
    <w:rsid w:val="00CA443C"/>
    <w:rsid w:val="00CA6983"/>
    <w:rsid w:val="00CD3454"/>
    <w:rsid w:val="00CE232A"/>
    <w:rsid w:val="00D32FF1"/>
    <w:rsid w:val="00D45C26"/>
    <w:rsid w:val="00D76E16"/>
    <w:rsid w:val="00D77E17"/>
    <w:rsid w:val="00D80B4D"/>
    <w:rsid w:val="00D90DD6"/>
    <w:rsid w:val="00DB3001"/>
    <w:rsid w:val="00DC5642"/>
    <w:rsid w:val="00DD577D"/>
    <w:rsid w:val="00E1252C"/>
    <w:rsid w:val="00E17D8E"/>
    <w:rsid w:val="00E35459"/>
    <w:rsid w:val="00E468D1"/>
    <w:rsid w:val="00E61216"/>
    <w:rsid w:val="00E96D1F"/>
    <w:rsid w:val="00EA412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  <w:style w:type="paragraph" w:customStyle="1" w:styleId="ConsPlusTitlePage">
    <w:name w:val="ConsPlusTitlePage"/>
    <w:uiPriority w:val="99"/>
    <w:rsid w:val="002B303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fb">
    <w:name w:val="endnote text"/>
    <w:basedOn w:val="a"/>
    <w:link w:val="afc"/>
    <w:uiPriority w:val="99"/>
    <w:semiHidden/>
    <w:rsid w:val="00CD3454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D345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uiPriority w:val="99"/>
    <w:semiHidden/>
    <w:rsid w:val="00CD3454"/>
    <w:rPr>
      <w:vertAlign w:val="superscript"/>
    </w:rPr>
  </w:style>
  <w:style w:type="table" w:customStyle="1" w:styleId="23">
    <w:name w:val="Сетка таблицы2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6">
    <w:name w:val="xl126"/>
    <w:basedOn w:val="a"/>
    <w:rsid w:val="00D80B4D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F4F8DB8F7779DC3E7633A4B7F318D7C740C908D88B9F067061633D6DA3F0DC4F3BA4FDFBE989DB980D0Eb1H8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8AB4-0041-41A0-903E-809AB35F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6767</Words>
  <Characters>38576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Windows User</cp:lastModifiedBy>
  <cp:revision>13</cp:revision>
  <cp:lastPrinted>2021-05-12T08:07:00Z</cp:lastPrinted>
  <dcterms:created xsi:type="dcterms:W3CDTF">2021-05-12T06:00:00Z</dcterms:created>
  <dcterms:modified xsi:type="dcterms:W3CDTF">2021-11-25T08:41:00Z</dcterms:modified>
</cp:coreProperties>
</file>